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E87" w:rsidRPr="00B33E87" w:rsidRDefault="00B33E87" w:rsidP="000D56D5">
      <w:pPr>
        <w:spacing w:after="0"/>
        <w:rPr>
          <w:b/>
          <w:lang w:val="en-US"/>
        </w:rPr>
      </w:pPr>
      <w:r w:rsidRPr="00B33E87">
        <w:rPr>
          <w:b/>
          <w:lang w:val="en-US"/>
        </w:rPr>
        <w:t>CREATININE</w:t>
      </w:r>
    </w:p>
    <w:p w:rsidR="00071B50" w:rsidRPr="00B33E87" w:rsidRDefault="00B33E87" w:rsidP="000D56D5">
      <w:pPr>
        <w:spacing w:after="0"/>
        <w:rPr>
          <w:b/>
          <w:lang w:val="en-US"/>
        </w:rPr>
      </w:pPr>
      <w:r w:rsidRPr="00B33E87">
        <w:rPr>
          <w:b/>
          <w:lang w:val="en-US"/>
        </w:rPr>
        <w:t>KREATININ</w:t>
      </w:r>
    </w:p>
    <w:p w:rsidR="00071B50" w:rsidRPr="00B33E87" w:rsidRDefault="00071B50" w:rsidP="000D56D5">
      <w:pPr>
        <w:spacing w:after="0"/>
        <w:rPr>
          <w:b/>
          <w:lang w:val="en-US"/>
        </w:rPr>
      </w:pPr>
      <w:proofErr w:type="spellStart"/>
      <w:proofErr w:type="gramStart"/>
      <w:r w:rsidRPr="00B33E87">
        <w:rPr>
          <w:b/>
          <w:lang w:val="en-US"/>
        </w:rPr>
        <w:t>Depr</w:t>
      </w:r>
      <w:r w:rsidR="00B33E87" w:rsidRPr="00B33E87">
        <w:rPr>
          <w:b/>
          <w:lang w:val="en-US"/>
        </w:rPr>
        <w:t>oteinizatsiyasiz</w:t>
      </w:r>
      <w:proofErr w:type="spellEnd"/>
      <w:r w:rsidR="00B33E87" w:rsidRPr="00B33E87">
        <w:rPr>
          <w:b/>
          <w:lang w:val="en-US"/>
        </w:rPr>
        <w:t xml:space="preserve"> </w:t>
      </w:r>
      <w:proofErr w:type="spellStart"/>
      <w:r w:rsidR="00B33E87" w:rsidRPr="00B33E87">
        <w:rPr>
          <w:b/>
          <w:lang w:val="en-US"/>
        </w:rPr>
        <w:t>kinetik</w:t>
      </w:r>
      <w:proofErr w:type="spellEnd"/>
      <w:r w:rsidR="00B33E87" w:rsidRPr="00B33E87">
        <w:rPr>
          <w:b/>
          <w:lang w:val="en-US"/>
        </w:rPr>
        <w:t xml:space="preserve"> test.</w:t>
      </w:r>
      <w:proofErr w:type="gramEnd"/>
      <w:r w:rsidR="00B33E87" w:rsidRPr="00B33E87">
        <w:rPr>
          <w:b/>
          <w:lang w:val="en-US"/>
        </w:rPr>
        <w:t xml:space="preserve"> </w:t>
      </w:r>
      <w:proofErr w:type="gramStart"/>
      <w:r w:rsidR="00B33E87" w:rsidRPr="00B33E87">
        <w:rPr>
          <w:b/>
          <w:lang w:val="en-US"/>
        </w:rPr>
        <w:t>J</w:t>
      </w:r>
      <w:r w:rsidRPr="00B33E87">
        <w:rPr>
          <w:b/>
          <w:lang w:val="en-US"/>
        </w:rPr>
        <w:t>affe.</w:t>
      </w:r>
      <w:proofErr w:type="gramEnd"/>
    </w:p>
    <w:p w:rsidR="00071B50" w:rsidRPr="00B33E87" w:rsidRDefault="00071B50" w:rsidP="000D56D5">
      <w:pPr>
        <w:spacing w:after="0"/>
        <w:rPr>
          <w:b/>
          <w:lang w:val="en-US"/>
        </w:rPr>
      </w:pPr>
      <w:proofErr w:type="spellStart"/>
      <w:r w:rsidRPr="00B33E87">
        <w:rPr>
          <w:b/>
          <w:lang w:val="en-US"/>
        </w:rPr>
        <w:t>Kod</w:t>
      </w:r>
      <w:proofErr w:type="spellEnd"/>
      <w:r w:rsidRPr="00B33E87">
        <w:rPr>
          <w:b/>
          <w:lang w:val="en-US"/>
        </w:rPr>
        <w:t xml:space="preserve"> </w:t>
      </w:r>
      <w:r w:rsidR="00B33E87">
        <w:rPr>
          <w:b/>
          <w:lang w:val="en-US"/>
        </w:rPr>
        <w:tab/>
      </w:r>
      <w:r w:rsidRPr="00B33E87">
        <w:rPr>
          <w:b/>
          <w:lang w:val="en-US"/>
        </w:rPr>
        <w:t xml:space="preserve">HB0080 </w:t>
      </w:r>
      <w:r w:rsidR="00B33E87">
        <w:rPr>
          <w:b/>
          <w:lang w:val="en-US"/>
        </w:rPr>
        <w:tab/>
      </w:r>
      <w:r w:rsidRPr="00B33E87">
        <w:rPr>
          <w:b/>
          <w:lang w:val="en-US"/>
        </w:rPr>
        <w:t>2 x 125 ml</w:t>
      </w:r>
    </w:p>
    <w:p w:rsidR="00071B50" w:rsidRPr="00B33E87" w:rsidRDefault="00071B50" w:rsidP="000D56D5">
      <w:pPr>
        <w:spacing w:after="0"/>
        <w:ind w:firstLine="708"/>
        <w:rPr>
          <w:b/>
          <w:lang w:val="en-US"/>
        </w:rPr>
      </w:pPr>
      <w:r w:rsidRPr="00B33E87">
        <w:rPr>
          <w:b/>
          <w:lang w:val="en-US"/>
        </w:rPr>
        <w:t xml:space="preserve">HB0080A </w:t>
      </w:r>
      <w:r w:rsidR="00B33E87">
        <w:rPr>
          <w:b/>
          <w:lang w:val="en-US"/>
        </w:rPr>
        <w:tab/>
      </w:r>
      <w:r w:rsidRPr="00B33E87">
        <w:rPr>
          <w:b/>
          <w:lang w:val="en-US"/>
        </w:rPr>
        <w:t>8x125 ml</w:t>
      </w:r>
    </w:p>
    <w:p w:rsidR="00071B50" w:rsidRDefault="00071B50" w:rsidP="000D56D5">
      <w:pPr>
        <w:pBdr>
          <w:bottom w:val="single" w:sz="12" w:space="1" w:color="auto"/>
        </w:pBdr>
        <w:spacing w:after="0"/>
        <w:rPr>
          <w:b/>
          <w:lang w:val="en-US"/>
        </w:rPr>
      </w:pPr>
      <w:proofErr w:type="gramStart"/>
      <w:r w:rsidRPr="00B33E87">
        <w:rPr>
          <w:b/>
          <w:lang w:val="en-US"/>
        </w:rPr>
        <w:t xml:space="preserve">2-25 ° C </w:t>
      </w:r>
      <w:proofErr w:type="spellStart"/>
      <w:r w:rsidRPr="00B33E87">
        <w:rPr>
          <w:b/>
          <w:lang w:val="en-US"/>
        </w:rPr>
        <w:t>haroratda</w:t>
      </w:r>
      <w:proofErr w:type="spellEnd"/>
      <w:r w:rsidRPr="00B33E87">
        <w:rPr>
          <w:b/>
          <w:lang w:val="en-US"/>
        </w:rPr>
        <w:t xml:space="preserve"> </w:t>
      </w:r>
      <w:proofErr w:type="spellStart"/>
      <w:r w:rsidRPr="00B33E87">
        <w:rPr>
          <w:b/>
          <w:lang w:val="en-US"/>
        </w:rPr>
        <w:t>saqlang</w:t>
      </w:r>
      <w:proofErr w:type="spellEnd"/>
      <w:r w:rsidRPr="00B33E87">
        <w:rPr>
          <w:b/>
          <w:lang w:val="en-US"/>
        </w:rPr>
        <w:t>.</w:t>
      </w:r>
      <w:proofErr w:type="gramEnd"/>
      <w:r w:rsidRPr="00B33E87">
        <w:rPr>
          <w:b/>
          <w:lang w:val="en-US"/>
        </w:rPr>
        <w:t xml:space="preserve"> </w:t>
      </w:r>
      <w:proofErr w:type="spellStart"/>
      <w:proofErr w:type="gramStart"/>
      <w:r w:rsidRPr="00B33E87">
        <w:rPr>
          <w:b/>
          <w:lang w:val="en-US"/>
        </w:rPr>
        <w:t>Standart</w:t>
      </w:r>
      <w:proofErr w:type="spellEnd"/>
      <w:r w:rsidRPr="00B33E87">
        <w:rPr>
          <w:b/>
          <w:lang w:val="en-US"/>
        </w:rPr>
        <w:t xml:space="preserve"> </w:t>
      </w:r>
      <w:proofErr w:type="spellStart"/>
      <w:r w:rsidRPr="00B33E87">
        <w:rPr>
          <w:b/>
          <w:lang w:val="en-US"/>
        </w:rPr>
        <w:t>to'plamga</w:t>
      </w:r>
      <w:proofErr w:type="spellEnd"/>
      <w:r w:rsidRPr="00B33E87">
        <w:rPr>
          <w:b/>
          <w:lang w:val="en-US"/>
        </w:rPr>
        <w:t xml:space="preserve"> </w:t>
      </w:r>
      <w:proofErr w:type="spellStart"/>
      <w:r w:rsidRPr="00B33E87">
        <w:rPr>
          <w:b/>
          <w:lang w:val="en-US"/>
        </w:rPr>
        <w:t>kiritilgan</w:t>
      </w:r>
      <w:proofErr w:type="spellEnd"/>
      <w:r w:rsidRPr="00B33E87">
        <w:rPr>
          <w:b/>
          <w:lang w:val="en-US"/>
        </w:rPr>
        <w:t>.</w:t>
      </w:r>
      <w:proofErr w:type="gramEnd"/>
    </w:p>
    <w:p w:rsidR="000D56D5" w:rsidRDefault="000D56D5" w:rsidP="000D56D5">
      <w:pPr>
        <w:spacing w:after="0"/>
        <w:rPr>
          <w:b/>
          <w:u w:val="single"/>
          <w:lang w:val="en-US"/>
        </w:rPr>
      </w:pPr>
    </w:p>
    <w:p w:rsidR="00071B50" w:rsidRPr="00B33E87" w:rsidRDefault="00071B50" w:rsidP="000D56D5">
      <w:pPr>
        <w:spacing w:after="0"/>
        <w:rPr>
          <w:b/>
          <w:u w:val="single"/>
          <w:lang w:val="en-US"/>
        </w:rPr>
      </w:pPr>
      <w:proofErr w:type="spellStart"/>
      <w:r w:rsidRPr="00B33E87">
        <w:rPr>
          <w:b/>
          <w:u w:val="single"/>
          <w:lang w:val="en-US"/>
        </w:rPr>
        <w:t>Klinik</w:t>
      </w:r>
      <w:proofErr w:type="spellEnd"/>
      <w:r w:rsidRPr="00B33E87">
        <w:rPr>
          <w:b/>
          <w:u w:val="single"/>
          <w:lang w:val="en-US"/>
        </w:rPr>
        <w:t xml:space="preserve"> </w:t>
      </w:r>
      <w:proofErr w:type="spellStart"/>
      <w:r w:rsidRPr="00B33E87">
        <w:rPr>
          <w:b/>
          <w:u w:val="single"/>
          <w:lang w:val="en-US"/>
        </w:rPr>
        <w:t>ahamiyati</w:t>
      </w:r>
      <w:proofErr w:type="spellEnd"/>
    </w:p>
    <w:p w:rsidR="00071B50" w:rsidRPr="00071B50" w:rsidRDefault="00B33E87" w:rsidP="000D56D5">
      <w:pPr>
        <w:spacing w:after="0"/>
        <w:rPr>
          <w:lang w:val="en-US"/>
        </w:rPr>
      </w:pPr>
      <w:proofErr w:type="spellStart"/>
      <w:r>
        <w:rPr>
          <w:lang w:val="en-US"/>
        </w:rPr>
        <w:t>Kreatininning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ko’p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qismi</w:t>
      </w:r>
      <w:proofErr w:type="spellEnd"/>
      <w:r w:rsidR="00071B50" w:rsidRPr="00071B50">
        <w:rPr>
          <w:lang w:val="en-US"/>
        </w:rPr>
        <w:t xml:space="preserve"> </w:t>
      </w:r>
      <w:proofErr w:type="spellStart"/>
      <w:r w:rsidR="00071B50" w:rsidRPr="00071B50">
        <w:rPr>
          <w:lang w:val="en-US"/>
        </w:rPr>
        <w:t>mushak</w:t>
      </w:r>
      <w:proofErr w:type="spellEnd"/>
      <w:r w:rsidR="00071B50" w:rsidRPr="00071B50">
        <w:rPr>
          <w:lang w:val="en-US"/>
        </w:rPr>
        <w:t xml:space="preserve"> </w:t>
      </w:r>
      <w:proofErr w:type="spellStart"/>
      <w:r w:rsidR="00071B50" w:rsidRPr="00071B50">
        <w:rPr>
          <w:lang w:val="en-US"/>
        </w:rPr>
        <w:t>to'qimalarida</w:t>
      </w:r>
      <w:proofErr w:type="spellEnd"/>
      <w:r w:rsidR="00071B50" w:rsidRPr="00071B50">
        <w:rPr>
          <w:lang w:val="en-US"/>
        </w:rPr>
        <w:t xml:space="preserve"> </w:t>
      </w:r>
      <w:proofErr w:type="spellStart"/>
      <w:r w:rsidR="00071B50" w:rsidRPr="00071B50">
        <w:rPr>
          <w:lang w:val="en-US"/>
        </w:rPr>
        <w:t>topiladi</w:t>
      </w:r>
      <w:proofErr w:type="spellEnd"/>
      <w:r w:rsidR="00071B50" w:rsidRPr="00071B50">
        <w:rPr>
          <w:lang w:val="en-US"/>
        </w:rPr>
        <w:t xml:space="preserve">, u </w:t>
      </w:r>
      <w:proofErr w:type="spellStart"/>
      <w:r>
        <w:rPr>
          <w:lang w:val="en-US"/>
        </w:rPr>
        <w:t>y</w:t>
      </w:r>
      <w:r w:rsidR="00071B50" w:rsidRPr="00071B50">
        <w:rPr>
          <w:lang w:val="en-US"/>
        </w:rPr>
        <w:t>erda</w:t>
      </w:r>
      <w:proofErr w:type="spellEnd"/>
      <w:r w:rsidR="00071B50" w:rsidRPr="00071B50">
        <w:rPr>
          <w:lang w:val="en-US"/>
        </w:rPr>
        <w:t xml:space="preserve"> </w:t>
      </w:r>
      <w:r>
        <w:rPr>
          <w:lang w:val="en-US"/>
        </w:rPr>
        <w:t xml:space="preserve">u </w:t>
      </w:r>
      <w:proofErr w:type="spellStart"/>
      <w:r w:rsidR="00071B50" w:rsidRPr="00071B50">
        <w:rPr>
          <w:lang w:val="en-US"/>
        </w:rPr>
        <w:t>kreat</w:t>
      </w:r>
      <w:r>
        <w:rPr>
          <w:lang w:val="en-US"/>
        </w:rPr>
        <w:t>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fosfat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sifatida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mavjud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va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ATF</w:t>
      </w:r>
      <w:r w:rsidR="00071B50" w:rsidRPr="00071B50">
        <w:rPr>
          <w:lang w:val="en-US"/>
        </w:rPr>
        <w:t>ga</w:t>
      </w:r>
      <w:proofErr w:type="spellEnd"/>
      <w:r w:rsidR="00071B50" w:rsidRPr="00071B50">
        <w:rPr>
          <w:lang w:val="en-US"/>
        </w:rPr>
        <w:t xml:space="preserve"> </w:t>
      </w:r>
      <w:proofErr w:type="spellStart"/>
      <w:r w:rsidR="00071B50" w:rsidRPr="00071B50">
        <w:rPr>
          <w:lang w:val="en-US"/>
        </w:rPr>
        <w:t>o'tish</w:t>
      </w:r>
      <w:proofErr w:type="spellEnd"/>
      <w:r w:rsidR="00071B50" w:rsidRPr="00071B50">
        <w:rPr>
          <w:lang w:val="en-US"/>
        </w:rPr>
        <w:t xml:space="preserve"> </w:t>
      </w:r>
      <w:proofErr w:type="spellStart"/>
      <w:r w:rsidR="00071B50" w:rsidRPr="00071B50">
        <w:rPr>
          <w:lang w:val="en-US"/>
        </w:rPr>
        <w:t>uchun</w:t>
      </w:r>
      <w:proofErr w:type="spellEnd"/>
      <w:r w:rsidR="00071B50" w:rsidRPr="00071B50">
        <w:rPr>
          <w:lang w:val="en-US"/>
        </w:rPr>
        <w:t xml:space="preserve"> </w:t>
      </w:r>
      <w:proofErr w:type="spellStart"/>
      <w:r w:rsidR="00071B50" w:rsidRPr="00071B50">
        <w:rPr>
          <w:lang w:val="en-US"/>
        </w:rPr>
        <w:t>energiya</w:t>
      </w:r>
      <w:proofErr w:type="spellEnd"/>
      <w:r w:rsidR="00071B50" w:rsidRPr="00071B50">
        <w:rPr>
          <w:lang w:val="en-US"/>
        </w:rPr>
        <w:t xml:space="preserve"> </w:t>
      </w:r>
      <w:proofErr w:type="spellStart"/>
      <w:r w:rsidR="00071B50" w:rsidRPr="00071B50">
        <w:rPr>
          <w:lang w:val="en-US"/>
        </w:rPr>
        <w:t>zaxirasi</w:t>
      </w:r>
      <w:proofErr w:type="spellEnd"/>
      <w:r w:rsidR="00071B50" w:rsidRPr="00071B50">
        <w:rPr>
          <w:lang w:val="en-US"/>
        </w:rPr>
        <w:t xml:space="preserve"> </w:t>
      </w:r>
      <w:proofErr w:type="spellStart"/>
      <w:r w:rsidR="00071B50" w:rsidRPr="00071B50">
        <w:rPr>
          <w:lang w:val="en-US"/>
        </w:rPr>
        <w:t>b</w:t>
      </w:r>
      <w:r>
        <w:rPr>
          <w:lang w:val="en-US"/>
        </w:rPr>
        <w:t>o'lib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xizmat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qiladi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Ushbu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reak</w:t>
      </w:r>
      <w:r w:rsidR="00071B50" w:rsidRPr="00071B50">
        <w:rPr>
          <w:lang w:val="en-US"/>
        </w:rPr>
        <w:t>siyaning</w:t>
      </w:r>
      <w:proofErr w:type="spellEnd"/>
      <w:r w:rsidR="00071B50" w:rsidRPr="00071B50">
        <w:rPr>
          <w:lang w:val="en-US"/>
        </w:rPr>
        <w:t xml:space="preserve"> </w:t>
      </w:r>
      <w:proofErr w:type="spellStart"/>
      <w:r w:rsidR="00071B50" w:rsidRPr="00071B50">
        <w:rPr>
          <w:lang w:val="en-US"/>
        </w:rPr>
        <w:t>qo'shimcha</w:t>
      </w:r>
      <w:proofErr w:type="spellEnd"/>
      <w:r w:rsidR="00071B50" w:rsidRPr="00071B50">
        <w:rPr>
          <w:lang w:val="en-US"/>
        </w:rPr>
        <w:t xml:space="preserve"> </w:t>
      </w:r>
      <w:proofErr w:type="spellStart"/>
      <w:r w:rsidR="00071B50" w:rsidRPr="00071B50">
        <w:rPr>
          <w:lang w:val="en-US"/>
        </w:rPr>
        <w:t>mahsuloti</w:t>
      </w:r>
      <w:proofErr w:type="spellEnd"/>
      <w:r w:rsidR="00071B50" w:rsidRPr="00071B50">
        <w:rPr>
          <w:lang w:val="en-US"/>
        </w:rPr>
        <w:t xml:space="preserve"> </w:t>
      </w:r>
      <w:proofErr w:type="spellStart"/>
      <w:r w:rsidR="00071B50" w:rsidRPr="00071B50">
        <w:rPr>
          <w:lang w:val="en-US"/>
        </w:rPr>
        <w:t>bo'lgan</w:t>
      </w:r>
      <w:proofErr w:type="spellEnd"/>
      <w:r w:rsidR="00071B50" w:rsidRPr="00071B50">
        <w:rPr>
          <w:lang w:val="en-US"/>
        </w:rPr>
        <w:t xml:space="preserve"> </w:t>
      </w:r>
      <w:proofErr w:type="spellStart"/>
      <w:r w:rsidR="00071B50" w:rsidRPr="00071B50">
        <w:rPr>
          <w:lang w:val="en-US"/>
        </w:rPr>
        <w:t>kreatinin</w:t>
      </w:r>
      <w:proofErr w:type="spellEnd"/>
      <w:r w:rsidR="00071B50" w:rsidRPr="00071B50">
        <w:rPr>
          <w:lang w:val="en-US"/>
        </w:rPr>
        <w:t xml:space="preserve"> </w:t>
      </w:r>
      <w:proofErr w:type="spellStart"/>
      <w:r w:rsidR="00071B50" w:rsidRPr="00071B50">
        <w:rPr>
          <w:lang w:val="en-US"/>
        </w:rPr>
        <w:t>buyraklarga</w:t>
      </w:r>
      <w:proofErr w:type="spellEnd"/>
      <w:r w:rsidR="00071B50" w:rsidRPr="00071B50">
        <w:rPr>
          <w:lang w:val="en-US"/>
        </w:rPr>
        <w:t xml:space="preserve"> </w:t>
      </w:r>
      <w:proofErr w:type="spellStart"/>
      <w:r w:rsidR="00071B50" w:rsidRPr="00071B50">
        <w:rPr>
          <w:lang w:val="en-US"/>
        </w:rPr>
        <w:t>ko'chiriladi</w:t>
      </w:r>
      <w:proofErr w:type="spellEnd"/>
      <w:r w:rsidR="00071B50" w:rsidRPr="00071B50">
        <w:rPr>
          <w:lang w:val="en-US"/>
        </w:rPr>
        <w:t xml:space="preserve"> </w:t>
      </w:r>
      <w:proofErr w:type="spellStart"/>
      <w:proofErr w:type="gramStart"/>
      <w:r w:rsidR="00071B50" w:rsidRPr="00071B50">
        <w:rPr>
          <w:lang w:val="en-US"/>
        </w:rPr>
        <w:t>va</w:t>
      </w:r>
      <w:proofErr w:type="spellEnd"/>
      <w:proofErr w:type="gramEnd"/>
      <w:r w:rsidR="00071B50" w:rsidRPr="00071B50">
        <w:rPr>
          <w:lang w:val="en-US"/>
        </w:rPr>
        <w:t xml:space="preserve"> </w:t>
      </w:r>
      <w:proofErr w:type="spellStart"/>
      <w:r>
        <w:rPr>
          <w:lang w:val="en-US"/>
        </w:rPr>
        <w:t>olib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tashlanadi</w:t>
      </w:r>
      <w:proofErr w:type="spellEnd"/>
      <w:r w:rsidR="00071B50" w:rsidRPr="00071B50">
        <w:rPr>
          <w:lang w:val="en-US"/>
        </w:rPr>
        <w:t xml:space="preserve">. </w:t>
      </w:r>
      <w:proofErr w:type="spellStart"/>
      <w:r w:rsidR="00071B50" w:rsidRPr="00071B50">
        <w:rPr>
          <w:lang w:val="en-US"/>
        </w:rPr>
        <w:t>Ratsiondan</w:t>
      </w:r>
      <w:proofErr w:type="spellEnd"/>
      <w:r w:rsidR="00071B50" w:rsidRPr="00071B50">
        <w:rPr>
          <w:lang w:val="en-US"/>
        </w:rPr>
        <w:t xml:space="preserve"> </w:t>
      </w:r>
      <w:proofErr w:type="spellStart"/>
      <w:r w:rsidR="00071B50" w:rsidRPr="00071B50">
        <w:rPr>
          <w:lang w:val="en-US"/>
        </w:rPr>
        <w:t>qat'i</w:t>
      </w:r>
      <w:proofErr w:type="spellEnd"/>
      <w:r w:rsidR="00071B50" w:rsidRPr="00071B50">
        <w:rPr>
          <w:lang w:val="en-US"/>
        </w:rPr>
        <w:t xml:space="preserve"> </w:t>
      </w:r>
      <w:proofErr w:type="spellStart"/>
      <w:r w:rsidR="00071B50" w:rsidRPr="00071B50">
        <w:rPr>
          <w:lang w:val="en-US"/>
        </w:rPr>
        <w:t>nazar</w:t>
      </w:r>
      <w:proofErr w:type="spellEnd"/>
      <w:r w:rsidR="00071B50" w:rsidRPr="00071B50">
        <w:rPr>
          <w:lang w:val="en-US"/>
        </w:rPr>
        <w:t xml:space="preserve">, </w:t>
      </w:r>
      <w:proofErr w:type="spellStart"/>
      <w:r w:rsidR="00071B50" w:rsidRPr="00071B50">
        <w:rPr>
          <w:lang w:val="en-US"/>
        </w:rPr>
        <w:t>zardobdagi</w:t>
      </w:r>
      <w:proofErr w:type="spellEnd"/>
      <w:r w:rsidR="00071B50" w:rsidRPr="00071B50">
        <w:rPr>
          <w:lang w:val="en-US"/>
        </w:rPr>
        <w:t xml:space="preserve"> </w:t>
      </w:r>
      <w:proofErr w:type="spellStart"/>
      <w:r w:rsidR="00071B50" w:rsidRPr="00071B50">
        <w:rPr>
          <w:lang w:val="en-US"/>
        </w:rPr>
        <w:t>kreatinin</w:t>
      </w:r>
      <w:proofErr w:type="spellEnd"/>
      <w:r w:rsidR="00071B50" w:rsidRPr="00071B50">
        <w:rPr>
          <w:lang w:val="en-US"/>
        </w:rPr>
        <w:t xml:space="preserve"> </w:t>
      </w:r>
      <w:proofErr w:type="spellStart"/>
      <w:r w:rsidR="00071B50" w:rsidRPr="00071B50">
        <w:rPr>
          <w:lang w:val="en-US"/>
        </w:rPr>
        <w:t>kontsentratsiyasi</w:t>
      </w:r>
      <w:proofErr w:type="spellEnd"/>
      <w:r w:rsidR="00071B50" w:rsidRPr="00071B50">
        <w:rPr>
          <w:lang w:val="en-US"/>
        </w:rPr>
        <w:t xml:space="preserve"> </w:t>
      </w:r>
      <w:proofErr w:type="spellStart"/>
      <w:r w:rsidR="00071B50" w:rsidRPr="00071B50">
        <w:rPr>
          <w:lang w:val="en-US"/>
        </w:rPr>
        <w:t>deyarli</w:t>
      </w:r>
      <w:proofErr w:type="spellEnd"/>
      <w:r w:rsidR="00071B50" w:rsidRPr="00071B50">
        <w:rPr>
          <w:lang w:val="en-US"/>
        </w:rPr>
        <w:t xml:space="preserve"> </w:t>
      </w:r>
      <w:proofErr w:type="spellStart"/>
      <w:r w:rsidR="00071B50" w:rsidRPr="00071B50">
        <w:rPr>
          <w:lang w:val="en-US"/>
        </w:rPr>
        <w:t>butunlay</w:t>
      </w:r>
      <w:proofErr w:type="spellEnd"/>
      <w:r w:rsidR="00071B50" w:rsidRPr="00071B50">
        <w:rPr>
          <w:lang w:val="en-US"/>
        </w:rPr>
        <w:t xml:space="preserve"> </w:t>
      </w:r>
      <w:proofErr w:type="spellStart"/>
      <w:r w:rsidR="00071B50" w:rsidRPr="00071B50">
        <w:rPr>
          <w:lang w:val="en-US"/>
        </w:rPr>
        <w:t>uning</w:t>
      </w:r>
      <w:proofErr w:type="spellEnd"/>
      <w:r w:rsidR="00071B50" w:rsidRPr="00071B50">
        <w:rPr>
          <w:lang w:val="en-US"/>
        </w:rPr>
        <w:t xml:space="preserve"> </w:t>
      </w:r>
      <w:proofErr w:type="spellStart"/>
      <w:r w:rsidR="00071B50" w:rsidRPr="00071B50">
        <w:rPr>
          <w:lang w:val="en-US"/>
        </w:rPr>
        <w:t>buyraklar</w:t>
      </w:r>
      <w:proofErr w:type="spellEnd"/>
      <w:r w:rsidR="00071B50" w:rsidRPr="00071B50">
        <w:rPr>
          <w:lang w:val="en-US"/>
        </w:rPr>
        <w:t xml:space="preserve"> </w:t>
      </w:r>
      <w:proofErr w:type="spellStart"/>
      <w:r w:rsidR="00071B50" w:rsidRPr="00071B50">
        <w:rPr>
          <w:lang w:val="en-US"/>
        </w:rPr>
        <w:t>orqali</w:t>
      </w:r>
      <w:proofErr w:type="spellEnd"/>
      <w:r w:rsidR="00071B50" w:rsidRPr="00071B50">
        <w:rPr>
          <w:lang w:val="en-US"/>
        </w:rPr>
        <w:t xml:space="preserve"> </w:t>
      </w:r>
      <w:proofErr w:type="spellStart"/>
      <w:r w:rsidR="00071B50" w:rsidRPr="00071B50">
        <w:rPr>
          <w:lang w:val="en-US"/>
        </w:rPr>
        <w:t>chiqarilish</w:t>
      </w:r>
      <w:proofErr w:type="spellEnd"/>
      <w:r w:rsidR="00071B50" w:rsidRPr="00071B50">
        <w:rPr>
          <w:lang w:val="en-US"/>
        </w:rPr>
        <w:t xml:space="preserve"> </w:t>
      </w:r>
      <w:proofErr w:type="spellStart"/>
      <w:r w:rsidR="00071B50" w:rsidRPr="00071B50">
        <w:rPr>
          <w:lang w:val="en-US"/>
        </w:rPr>
        <w:t>darajasiga</w:t>
      </w:r>
      <w:proofErr w:type="spellEnd"/>
      <w:r w:rsidR="00071B50" w:rsidRPr="00071B50">
        <w:rPr>
          <w:lang w:val="en-US"/>
        </w:rPr>
        <w:t xml:space="preserve"> </w:t>
      </w:r>
      <w:proofErr w:type="spellStart"/>
      <w:r w:rsidR="00071B50" w:rsidRPr="00071B50">
        <w:rPr>
          <w:lang w:val="en-US"/>
        </w:rPr>
        <w:t>bog'liq</w:t>
      </w:r>
      <w:proofErr w:type="spellEnd"/>
      <w:r w:rsidR="00071B50" w:rsidRPr="00071B50">
        <w:rPr>
          <w:lang w:val="en-US"/>
        </w:rPr>
        <w:t xml:space="preserve">. </w:t>
      </w:r>
      <w:proofErr w:type="spellStart"/>
      <w:proofErr w:type="gramStart"/>
      <w:r w:rsidR="00071B50" w:rsidRPr="00071B50">
        <w:rPr>
          <w:lang w:val="en-US"/>
        </w:rPr>
        <w:t>Shu</w:t>
      </w:r>
      <w:proofErr w:type="spellEnd"/>
      <w:r w:rsidR="00071B50" w:rsidRPr="00071B50">
        <w:rPr>
          <w:lang w:val="en-US"/>
        </w:rPr>
        <w:t xml:space="preserve"> </w:t>
      </w:r>
      <w:proofErr w:type="spellStart"/>
      <w:r w:rsidR="00071B50" w:rsidRPr="00071B50">
        <w:rPr>
          <w:lang w:val="en-US"/>
        </w:rPr>
        <w:t>sababli</w:t>
      </w:r>
      <w:proofErr w:type="spellEnd"/>
      <w:r w:rsidR="00071B50" w:rsidRPr="00071B50">
        <w:rPr>
          <w:lang w:val="en-US"/>
        </w:rPr>
        <w:t xml:space="preserve">, </w:t>
      </w:r>
      <w:proofErr w:type="spellStart"/>
      <w:r w:rsidR="00071B50" w:rsidRPr="00071B50">
        <w:rPr>
          <w:lang w:val="en-US"/>
        </w:rPr>
        <w:t>uning</w:t>
      </w:r>
      <w:proofErr w:type="spellEnd"/>
      <w:r w:rsidR="00071B50" w:rsidRPr="00071B50">
        <w:rPr>
          <w:lang w:val="en-US"/>
        </w:rPr>
        <w:t xml:space="preserve"> </w:t>
      </w:r>
      <w:proofErr w:type="spellStart"/>
      <w:r w:rsidR="00071B50" w:rsidRPr="00071B50">
        <w:rPr>
          <w:lang w:val="en-US"/>
        </w:rPr>
        <w:t>ko'payishi</w:t>
      </w:r>
      <w:proofErr w:type="spellEnd"/>
      <w:r w:rsidR="00071B50" w:rsidRPr="00071B50">
        <w:rPr>
          <w:lang w:val="en-US"/>
        </w:rPr>
        <w:t xml:space="preserve"> </w:t>
      </w:r>
      <w:proofErr w:type="spellStart"/>
      <w:r w:rsidR="00071B50" w:rsidRPr="00071B50">
        <w:rPr>
          <w:lang w:val="en-US"/>
        </w:rPr>
        <w:t>buyrak</w:t>
      </w:r>
      <w:proofErr w:type="spellEnd"/>
      <w:r w:rsidR="00071B50" w:rsidRPr="00071B50">
        <w:rPr>
          <w:lang w:val="en-US"/>
        </w:rPr>
        <w:t xml:space="preserve"> </w:t>
      </w:r>
      <w:proofErr w:type="spellStart"/>
      <w:r w:rsidR="00071B50" w:rsidRPr="00071B50">
        <w:rPr>
          <w:lang w:val="en-US"/>
        </w:rPr>
        <w:t>kasalligi</w:t>
      </w:r>
      <w:proofErr w:type="spellEnd"/>
      <w:r w:rsidR="00071B50" w:rsidRPr="00071B50">
        <w:rPr>
          <w:lang w:val="en-US"/>
        </w:rPr>
        <w:t xml:space="preserve"> </w:t>
      </w:r>
      <w:proofErr w:type="spellStart"/>
      <w:r w:rsidR="00071B50" w:rsidRPr="00071B50">
        <w:rPr>
          <w:lang w:val="en-US"/>
        </w:rPr>
        <w:t>uchun</w:t>
      </w:r>
      <w:proofErr w:type="spellEnd"/>
      <w:r w:rsidR="00071B50" w:rsidRPr="00071B50">
        <w:rPr>
          <w:lang w:val="en-US"/>
        </w:rPr>
        <w:t xml:space="preserve"> </w:t>
      </w:r>
      <w:proofErr w:type="spellStart"/>
      <w:r w:rsidR="00071B50" w:rsidRPr="00071B50">
        <w:rPr>
          <w:lang w:val="en-US"/>
        </w:rPr>
        <w:t>juda</w:t>
      </w:r>
      <w:proofErr w:type="spellEnd"/>
      <w:r w:rsidR="00D96175">
        <w:rPr>
          <w:lang w:val="en-US"/>
        </w:rPr>
        <w:t xml:space="preserve"> </w:t>
      </w:r>
      <w:proofErr w:type="spellStart"/>
      <w:r w:rsidR="00D96175">
        <w:rPr>
          <w:lang w:val="en-US"/>
        </w:rPr>
        <w:t>o’ziga</w:t>
      </w:r>
      <w:proofErr w:type="spellEnd"/>
      <w:r w:rsidR="00071B50" w:rsidRPr="00071B50">
        <w:rPr>
          <w:lang w:val="en-US"/>
        </w:rPr>
        <w:t xml:space="preserve"> </w:t>
      </w:r>
      <w:proofErr w:type="spellStart"/>
      <w:r w:rsidR="00071B50" w:rsidRPr="00071B50">
        <w:rPr>
          <w:lang w:val="en-US"/>
        </w:rPr>
        <w:t>xosdir</w:t>
      </w:r>
      <w:proofErr w:type="spellEnd"/>
      <w:r w:rsidR="00071B50" w:rsidRPr="00071B50">
        <w:rPr>
          <w:lang w:val="en-US"/>
        </w:rPr>
        <w:t>.</w:t>
      </w:r>
      <w:proofErr w:type="gramEnd"/>
    </w:p>
    <w:p w:rsidR="00071B50" w:rsidRPr="00071B50" w:rsidRDefault="00071B50" w:rsidP="000D56D5">
      <w:pPr>
        <w:spacing w:after="0"/>
        <w:rPr>
          <w:lang w:val="en-US"/>
        </w:rPr>
      </w:pPr>
      <w:proofErr w:type="spellStart"/>
      <w:r w:rsidRPr="00071B50">
        <w:rPr>
          <w:lang w:val="en-US"/>
        </w:rPr>
        <w:t>Klinik</w:t>
      </w:r>
      <w:proofErr w:type="spell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tashxis</w:t>
      </w:r>
      <w:proofErr w:type="spell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bitta</w:t>
      </w:r>
      <w:proofErr w:type="spellEnd"/>
      <w:r w:rsidRPr="00071B50">
        <w:rPr>
          <w:lang w:val="en-US"/>
        </w:rPr>
        <w:t xml:space="preserve"> test </w:t>
      </w:r>
      <w:proofErr w:type="spellStart"/>
      <w:r w:rsidRPr="00071B50">
        <w:rPr>
          <w:lang w:val="en-US"/>
        </w:rPr>
        <w:t>natijasiga</w:t>
      </w:r>
      <w:proofErr w:type="spell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asoslanishi</w:t>
      </w:r>
      <w:proofErr w:type="spell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mumkin</w:t>
      </w:r>
      <w:proofErr w:type="spell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emas</w:t>
      </w:r>
      <w:proofErr w:type="spellEnd"/>
      <w:r w:rsidRPr="00071B50">
        <w:rPr>
          <w:lang w:val="en-US"/>
        </w:rPr>
        <w:t xml:space="preserve">, </w:t>
      </w:r>
      <w:r w:rsidR="00D96175">
        <w:rPr>
          <w:lang w:val="en-US"/>
        </w:rPr>
        <w:t>u</w:t>
      </w:r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klinik</w:t>
      </w:r>
      <w:proofErr w:type="spellEnd"/>
      <w:r w:rsidRPr="00071B50">
        <w:rPr>
          <w:lang w:val="en-US"/>
        </w:rPr>
        <w:t xml:space="preserve"> </w:t>
      </w:r>
      <w:proofErr w:type="spellStart"/>
      <w:proofErr w:type="gramStart"/>
      <w:r w:rsidRPr="00071B50">
        <w:rPr>
          <w:lang w:val="en-US"/>
        </w:rPr>
        <w:t>va</w:t>
      </w:r>
      <w:proofErr w:type="spellEnd"/>
      <w:proofErr w:type="gram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boshqa</w:t>
      </w:r>
      <w:proofErr w:type="spell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laboratoriya</w:t>
      </w:r>
      <w:proofErr w:type="spell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ma'lumotlariga</w:t>
      </w:r>
      <w:proofErr w:type="spell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asoslangan</w:t>
      </w:r>
      <w:proofErr w:type="spell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bo'lishi</w:t>
      </w:r>
      <w:proofErr w:type="spell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kerak</w:t>
      </w:r>
      <w:proofErr w:type="spellEnd"/>
      <w:r w:rsidRPr="00071B50">
        <w:rPr>
          <w:lang w:val="en-US"/>
        </w:rPr>
        <w:t>.</w:t>
      </w:r>
    </w:p>
    <w:p w:rsidR="000D56D5" w:rsidRDefault="000D56D5" w:rsidP="000D56D5">
      <w:pPr>
        <w:spacing w:after="0"/>
        <w:rPr>
          <w:b/>
          <w:u w:val="single"/>
          <w:lang w:val="en-US"/>
        </w:rPr>
      </w:pPr>
    </w:p>
    <w:p w:rsidR="00071B50" w:rsidRPr="00D96175" w:rsidRDefault="00D96175" w:rsidP="000D56D5">
      <w:pPr>
        <w:spacing w:after="0"/>
        <w:rPr>
          <w:b/>
          <w:u w:val="single"/>
          <w:lang w:val="en-US"/>
        </w:rPr>
      </w:pPr>
      <w:proofErr w:type="spellStart"/>
      <w:r w:rsidRPr="00D96175">
        <w:rPr>
          <w:b/>
          <w:u w:val="single"/>
          <w:lang w:val="en-US"/>
        </w:rPr>
        <w:t>Metod</w:t>
      </w:r>
      <w:proofErr w:type="spellEnd"/>
      <w:r w:rsidR="00071B50" w:rsidRPr="00D96175">
        <w:rPr>
          <w:b/>
          <w:u w:val="single"/>
          <w:lang w:val="en-US"/>
        </w:rPr>
        <w:t xml:space="preserve"> </w:t>
      </w:r>
      <w:proofErr w:type="spellStart"/>
      <w:r w:rsidR="00071B50" w:rsidRPr="00D96175">
        <w:rPr>
          <w:b/>
          <w:u w:val="single"/>
          <w:lang w:val="en-US"/>
        </w:rPr>
        <w:t>printsipi</w:t>
      </w:r>
      <w:proofErr w:type="spellEnd"/>
    </w:p>
    <w:p w:rsidR="0061077D" w:rsidRDefault="00071B50" w:rsidP="000D56D5">
      <w:pPr>
        <w:spacing w:after="0"/>
        <w:rPr>
          <w:lang w:val="en-US"/>
        </w:rPr>
      </w:pPr>
      <w:proofErr w:type="spellStart"/>
      <w:proofErr w:type="gramStart"/>
      <w:r w:rsidRPr="00071B50">
        <w:rPr>
          <w:lang w:val="en-US"/>
        </w:rPr>
        <w:t>Kreatinin</w:t>
      </w:r>
      <w:proofErr w:type="spell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ishqoriy</w:t>
      </w:r>
      <w:proofErr w:type="spell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muhitda</w:t>
      </w:r>
      <w:proofErr w:type="spellEnd"/>
      <w:r w:rsidRPr="00071B50">
        <w:rPr>
          <w:lang w:val="en-US"/>
        </w:rPr>
        <w:t xml:space="preserve"> </w:t>
      </w:r>
      <w:proofErr w:type="spellStart"/>
      <w:r w:rsidR="0061077D">
        <w:rPr>
          <w:lang w:val="en-US"/>
        </w:rPr>
        <w:t>Yaffe</w:t>
      </w:r>
      <w:proofErr w:type="spellEnd"/>
      <w:r w:rsidR="0061077D">
        <w:rPr>
          <w:lang w:val="en-US"/>
        </w:rPr>
        <w:t xml:space="preserve"> </w:t>
      </w:r>
      <w:proofErr w:type="spellStart"/>
      <w:r w:rsidR="0061077D">
        <w:rPr>
          <w:lang w:val="en-US"/>
        </w:rPr>
        <w:t>tomonidan</w:t>
      </w:r>
      <w:proofErr w:type="spellEnd"/>
      <w:r w:rsidR="0061077D">
        <w:rPr>
          <w:lang w:val="en-US"/>
        </w:rPr>
        <w:t xml:space="preserve"> </w:t>
      </w:r>
      <w:proofErr w:type="spellStart"/>
      <w:r w:rsidR="0061077D">
        <w:rPr>
          <w:lang w:val="en-US"/>
        </w:rPr>
        <w:t>tasvirlangan</w:t>
      </w:r>
      <w:proofErr w:type="spellEnd"/>
      <w:r w:rsidR="0061077D">
        <w:rPr>
          <w:lang w:val="en-US"/>
        </w:rPr>
        <w:t xml:space="preserve"> </w:t>
      </w:r>
      <w:proofErr w:type="spellStart"/>
      <w:r w:rsidR="0061077D">
        <w:rPr>
          <w:lang w:val="en-US"/>
        </w:rPr>
        <w:t>pikrin</w:t>
      </w:r>
      <w:proofErr w:type="spellEnd"/>
      <w:r w:rsidR="0061077D">
        <w:rPr>
          <w:lang w:val="en-US"/>
        </w:rPr>
        <w:t xml:space="preserve"> </w:t>
      </w:r>
      <w:proofErr w:type="spellStart"/>
      <w:r w:rsidR="0061077D">
        <w:rPr>
          <w:lang w:val="en-US"/>
        </w:rPr>
        <w:t>kislotasiga</w:t>
      </w:r>
      <w:proofErr w:type="spellEnd"/>
      <w:r w:rsidR="0061077D">
        <w:rPr>
          <w:lang w:val="en-US"/>
        </w:rPr>
        <w:t xml:space="preserve"> </w:t>
      </w:r>
      <w:proofErr w:type="spellStart"/>
      <w:r w:rsidR="0061077D">
        <w:rPr>
          <w:lang w:val="en-US"/>
        </w:rPr>
        <w:t>ega</w:t>
      </w:r>
      <w:proofErr w:type="spellEnd"/>
      <w:r w:rsidR="0061077D">
        <w:rPr>
          <w:lang w:val="en-US"/>
        </w:rPr>
        <w:t xml:space="preserve"> </w:t>
      </w:r>
      <w:proofErr w:type="spellStart"/>
      <w:r w:rsidR="0061077D">
        <w:rPr>
          <w:lang w:val="en-US"/>
        </w:rPr>
        <w:t>sabzirang</w:t>
      </w:r>
      <w:r w:rsidRPr="00071B50">
        <w:rPr>
          <w:lang w:val="en-US"/>
        </w:rPr>
        <w:t>-qizil</w:t>
      </w:r>
      <w:proofErr w:type="spell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kompleks</w:t>
      </w:r>
      <w:proofErr w:type="spell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hosil</w:t>
      </w:r>
      <w:proofErr w:type="spell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qiladi</w:t>
      </w:r>
      <w:proofErr w:type="spellEnd"/>
      <w:r w:rsidRPr="00071B50">
        <w:rPr>
          <w:lang w:val="en-US"/>
        </w:rPr>
        <w:t>.</w:t>
      </w:r>
      <w:proofErr w:type="gramEnd"/>
      <w:r w:rsidRPr="00071B50">
        <w:rPr>
          <w:lang w:val="en-US"/>
        </w:rPr>
        <w:t xml:space="preserve"> </w:t>
      </w:r>
      <w:proofErr w:type="spellStart"/>
      <w:proofErr w:type="gramStart"/>
      <w:r w:rsidR="0061077D">
        <w:rPr>
          <w:lang w:val="en-US"/>
        </w:rPr>
        <w:t>Kompleks</w:t>
      </w:r>
      <w:proofErr w:type="spell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hosil</w:t>
      </w:r>
      <w:proofErr w:type="spell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bo'lish</w:t>
      </w:r>
      <w:proofErr w:type="spell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vaqtida</w:t>
      </w:r>
      <w:proofErr w:type="spell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ma'lum</w:t>
      </w:r>
      <w:proofErr w:type="spell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bir</w:t>
      </w:r>
      <w:proofErr w:type="spell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vaqtda</w:t>
      </w:r>
      <w:proofErr w:type="spell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optik</w:t>
      </w:r>
      <w:proofErr w:type="spell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zichlik</w:t>
      </w:r>
      <w:proofErr w:type="spellEnd"/>
      <w:r w:rsidRPr="00071B50">
        <w:rPr>
          <w:lang w:val="en-US"/>
        </w:rPr>
        <w:t xml:space="preserve"> </w:t>
      </w:r>
      <w:proofErr w:type="spellStart"/>
      <w:r w:rsidR="000D11D1">
        <w:rPr>
          <w:lang w:val="en-US"/>
        </w:rPr>
        <w:t>sinama</w:t>
      </w:r>
      <w:r w:rsidR="0061077D">
        <w:rPr>
          <w:lang w:val="en-US"/>
        </w:rPr>
        <w:t>dagi</w:t>
      </w:r>
      <w:proofErr w:type="spell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kreatinin</w:t>
      </w:r>
      <w:proofErr w:type="spell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kontsentratsiyasiga</w:t>
      </w:r>
      <w:proofErr w:type="spell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mutanosibdir</w:t>
      </w:r>
      <w:proofErr w:type="spellEnd"/>
      <w:r w:rsidRPr="00071B50">
        <w:rPr>
          <w:lang w:val="en-US"/>
        </w:rPr>
        <w:t>.</w:t>
      </w:r>
      <w:proofErr w:type="gramEnd"/>
      <w:r w:rsidRPr="00071B50">
        <w:rPr>
          <w:lang w:val="en-US"/>
        </w:rPr>
        <w:t xml:space="preserve"> </w:t>
      </w:r>
      <w:proofErr w:type="spellStart"/>
      <w:proofErr w:type="gramStart"/>
      <w:r w:rsidRPr="00071B50">
        <w:rPr>
          <w:lang w:val="en-US"/>
        </w:rPr>
        <w:t>O'lchov</w:t>
      </w:r>
      <w:proofErr w:type="spell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uchun</w:t>
      </w:r>
      <w:proofErr w:type="spell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tanlangan</w:t>
      </w:r>
      <w:proofErr w:type="spell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vaqt</w:t>
      </w:r>
      <w:proofErr w:type="spell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oralig'i</w:t>
      </w:r>
      <w:proofErr w:type="spellEnd"/>
      <w:r w:rsidRPr="00071B50">
        <w:rPr>
          <w:lang w:val="en-US"/>
        </w:rPr>
        <w:t xml:space="preserve"> </w:t>
      </w:r>
      <w:proofErr w:type="spellStart"/>
      <w:r w:rsidR="0061077D">
        <w:rPr>
          <w:lang w:val="en-US"/>
        </w:rPr>
        <w:t>zardobning</w:t>
      </w:r>
      <w:proofErr w:type="spell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boshqa</w:t>
      </w:r>
      <w:proofErr w:type="spell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komponentlari</w:t>
      </w:r>
      <w:proofErr w:type="spell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bilan</w:t>
      </w:r>
      <w:proofErr w:type="spell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o'zaro</w:t>
      </w:r>
      <w:proofErr w:type="spell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ta'sirini</w:t>
      </w:r>
      <w:proofErr w:type="spell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oldini</w:t>
      </w:r>
      <w:proofErr w:type="spell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oladi</w:t>
      </w:r>
      <w:proofErr w:type="spellEnd"/>
      <w:r w:rsidRPr="00071B50">
        <w:rPr>
          <w:lang w:val="en-US"/>
        </w:rPr>
        <w:t>.</w:t>
      </w:r>
      <w:proofErr w:type="gramEnd"/>
      <w:r w:rsidR="0061077D" w:rsidRPr="0061077D">
        <w:rPr>
          <w:lang w:val="en-US"/>
        </w:rPr>
        <w:t xml:space="preserve"> </w:t>
      </w:r>
    </w:p>
    <w:p w:rsidR="000D56D5" w:rsidRDefault="000D56D5" w:rsidP="000D56D5">
      <w:pPr>
        <w:spacing w:after="0"/>
        <w:rPr>
          <w:b/>
          <w:u w:val="single"/>
          <w:lang w:val="en-US"/>
        </w:rPr>
      </w:pPr>
    </w:p>
    <w:p w:rsidR="00071B50" w:rsidRPr="0061077D" w:rsidRDefault="0061077D" w:rsidP="000D56D5">
      <w:pPr>
        <w:spacing w:after="0"/>
        <w:rPr>
          <w:b/>
          <w:u w:val="single"/>
          <w:lang w:val="en-US"/>
        </w:rPr>
      </w:pPr>
      <w:r w:rsidRPr="0061077D">
        <w:rPr>
          <w:b/>
          <w:u w:val="single"/>
          <w:lang w:val="en-US"/>
        </w:rPr>
        <w:t>Rea</w:t>
      </w:r>
      <w:r w:rsidR="00805B4A">
        <w:rPr>
          <w:b/>
          <w:u w:val="single"/>
          <w:lang w:val="en-US"/>
        </w:rPr>
        <w:t xml:space="preserve">gent </w:t>
      </w:r>
      <w:proofErr w:type="spellStart"/>
      <w:r w:rsidRPr="0061077D">
        <w:rPr>
          <w:b/>
          <w:u w:val="single"/>
          <w:lang w:val="en-US"/>
        </w:rPr>
        <w:t>tarkibi</w:t>
      </w:r>
      <w:proofErr w:type="spellEnd"/>
    </w:p>
    <w:tbl>
      <w:tblPr>
        <w:tblStyle w:val="a3"/>
        <w:tblW w:w="0" w:type="auto"/>
        <w:tblLook w:val="04A0"/>
      </w:tblPr>
      <w:tblGrid>
        <w:gridCol w:w="3190"/>
        <w:gridCol w:w="5423"/>
      </w:tblGrid>
      <w:tr w:rsidR="00805B4A" w:rsidRPr="004A2A55" w:rsidTr="00805B4A">
        <w:tc>
          <w:tcPr>
            <w:tcW w:w="3190" w:type="dxa"/>
          </w:tcPr>
          <w:p w:rsidR="00805B4A" w:rsidRPr="00805B4A" w:rsidRDefault="00805B4A" w:rsidP="000D56D5">
            <w:pPr>
              <w:rPr>
                <w:b/>
                <w:lang w:val="en-US"/>
              </w:rPr>
            </w:pPr>
            <w:r w:rsidRPr="00805B4A">
              <w:rPr>
                <w:b/>
                <w:lang w:val="en-US"/>
              </w:rPr>
              <w:t>Reagent 1</w:t>
            </w:r>
          </w:p>
          <w:p w:rsidR="00805B4A" w:rsidRDefault="00805B4A" w:rsidP="000D56D5">
            <w:pPr>
              <w:rPr>
                <w:lang w:val="en-US"/>
              </w:rPr>
            </w:pPr>
            <w:proofErr w:type="spellStart"/>
            <w:r w:rsidRPr="00805B4A">
              <w:rPr>
                <w:b/>
                <w:lang w:val="en-US"/>
              </w:rPr>
              <w:t>Pikrin</w:t>
            </w:r>
            <w:proofErr w:type="spellEnd"/>
            <w:r w:rsidRPr="00805B4A">
              <w:rPr>
                <w:b/>
                <w:lang w:val="en-US"/>
              </w:rPr>
              <w:t xml:space="preserve"> </w:t>
            </w:r>
            <w:proofErr w:type="spellStart"/>
            <w:r w:rsidRPr="00805B4A">
              <w:rPr>
                <w:b/>
                <w:lang w:val="en-US"/>
              </w:rPr>
              <w:t>reagenti</w:t>
            </w:r>
            <w:proofErr w:type="spellEnd"/>
          </w:p>
        </w:tc>
        <w:tc>
          <w:tcPr>
            <w:tcW w:w="5423" w:type="dxa"/>
          </w:tcPr>
          <w:p w:rsidR="00805B4A" w:rsidRPr="00071B50" w:rsidRDefault="00805B4A" w:rsidP="000D56D5">
            <w:pPr>
              <w:rPr>
                <w:lang w:val="en-US"/>
              </w:rPr>
            </w:pPr>
            <w:r>
              <w:rPr>
                <w:lang w:val="en-US"/>
              </w:rPr>
              <w:t xml:space="preserve">P-p </w:t>
            </w:r>
            <w:proofErr w:type="spellStart"/>
            <w:r>
              <w:rPr>
                <w:lang w:val="en-US"/>
              </w:rPr>
              <w:t>Pikrin</w:t>
            </w:r>
            <w:proofErr w:type="spellEnd"/>
            <w:r w:rsidRPr="00071B50">
              <w:rPr>
                <w:lang w:val="en-US"/>
              </w:rPr>
              <w:t xml:space="preserve"> </w:t>
            </w:r>
            <w:proofErr w:type="spellStart"/>
            <w:r w:rsidRPr="00071B50">
              <w:rPr>
                <w:lang w:val="en-US"/>
              </w:rPr>
              <w:t>kislota</w:t>
            </w:r>
            <w:r>
              <w:rPr>
                <w:lang w:val="en-US"/>
              </w:rPr>
              <w:t>si</w:t>
            </w:r>
            <w:proofErr w:type="spellEnd"/>
            <w:r w:rsidRPr="00071B50">
              <w:rPr>
                <w:lang w:val="en-US"/>
              </w:rPr>
              <w:t xml:space="preserve"> </w:t>
            </w:r>
            <w:proofErr w:type="spellStart"/>
            <w:r w:rsidRPr="00071B50">
              <w:rPr>
                <w:lang w:val="en-US"/>
              </w:rPr>
              <w:t>eritmasi</w:t>
            </w:r>
            <w:proofErr w:type="spellEnd"/>
            <w:r w:rsidRPr="00071B50">
              <w:rPr>
                <w:lang w:val="en-US"/>
              </w:rPr>
              <w:t xml:space="preserve"> </w:t>
            </w:r>
            <w:r>
              <w:rPr>
                <w:lang w:val="en-US"/>
              </w:rPr>
              <w:t>………….</w:t>
            </w:r>
            <w:r w:rsidRPr="00071B50">
              <w:rPr>
                <w:lang w:val="en-US"/>
              </w:rPr>
              <w:t xml:space="preserve">17,5 </w:t>
            </w:r>
            <w:proofErr w:type="spellStart"/>
            <w:r w:rsidRPr="00071B50">
              <w:rPr>
                <w:lang w:val="en-US"/>
              </w:rPr>
              <w:t>mmol</w:t>
            </w:r>
            <w:proofErr w:type="spellEnd"/>
            <w:r w:rsidRPr="00071B50">
              <w:rPr>
                <w:lang w:val="en-US"/>
              </w:rPr>
              <w:t>/l</w:t>
            </w:r>
          </w:p>
          <w:p w:rsidR="00805B4A" w:rsidRDefault="00805B4A" w:rsidP="000D56D5">
            <w:pPr>
              <w:rPr>
                <w:lang w:val="en-US"/>
              </w:rPr>
            </w:pPr>
          </w:p>
        </w:tc>
      </w:tr>
      <w:tr w:rsidR="00805B4A" w:rsidTr="00805B4A">
        <w:tc>
          <w:tcPr>
            <w:tcW w:w="3190" w:type="dxa"/>
          </w:tcPr>
          <w:p w:rsidR="00805B4A" w:rsidRPr="00805B4A" w:rsidRDefault="00805B4A" w:rsidP="000D56D5">
            <w:pPr>
              <w:rPr>
                <w:b/>
                <w:lang w:val="en-US"/>
              </w:rPr>
            </w:pPr>
            <w:r w:rsidRPr="00805B4A">
              <w:rPr>
                <w:b/>
                <w:lang w:val="en-US"/>
              </w:rPr>
              <w:t>Reagent 2</w:t>
            </w:r>
          </w:p>
          <w:p w:rsidR="00805B4A" w:rsidRDefault="00805B4A" w:rsidP="000D56D5">
            <w:pPr>
              <w:rPr>
                <w:lang w:val="en-US"/>
              </w:rPr>
            </w:pPr>
            <w:proofErr w:type="spellStart"/>
            <w:r w:rsidRPr="00805B4A">
              <w:rPr>
                <w:b/>
                <w:lang w:val="en-US"/>
              </w:rPr>
              <w:t>Ishqoriy</w:t>
            </w:r>
            <w:proofErr w:type="spellEnd"/>
            <w:r w:rsidRPr="00805B4A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r</w:t>
            </w:r>
            <w:r w:rsidRPr="00805B4A">
              <w:rPr>
                <w:b/>
                <w:lang w:val="en-US"/>
              </w:rPr>
              <w:t>eagent</w:t>
            </w:r>
          </w:p>
        </w:tc>
        <w:tc>
          <w:tcPr>
            <w:tcW w:w="5423" w:type="dxa"/>
          </w:tcPr>
          <w:p w:rsidR="00805B4A" w:rsidRPr="00071B50" w:rsidRDefault="00805B4A" w:rsidP="000D56D5">
            <w:pPr>
              <w:rPr>
                <w:lang w:val="en-US"/>
              </w:rPr>
            </w:pPr>
            <w:proofErr w:type="spellStart"/>
            <w:r w:rsidRPr="00071B50">
              <w:rPr>
                <w:lang w:val="en-US"/>
              </w:rPr>
              <w:t>Natriy</w:t>
            </w:r>
            <w:proofErr w:type="spellEnd"/>
            <w:r w:rsidRPr="00071B50">
              <w:rPr>
                <w:lang w:val="en-US"/>
              </w:rPr>
              <w:t xml:space="preserve"> </w:t>
            </w:r>
            <w:proofErr w:type="spellStart"/>
            <w:r w:rsidRPr="00071B50">
              <w:rPr>
                <w:lang w:val="en-US"/>
              </w:rPr>
              <w:t>gidroksid</w:t>
            </w:r>
            <w:proofErr w:type="spellEnd"/>
            <w:r>
              <w:rPr>
                <w:lang w:val="en-US"/>
              </w:rPr>
              <w:t>……………………………</w:t>
            </w:r>
            <w:r w:rsidRPr="00071B50">
              <w:rPr>
                <w:lang w:val="en-US"/>
              </w:rPr>
              <w:t xml:space="preserve"> 0,29 mol/l</w:t>
            </w:r>
          </w:p>
          <w:p w:rsidR="00805B4A" w:rsidRDefault="00805B4A" w:rsidP="000D56D5">
            <w:pPr>
              <w:rPr>
                <w:lang w:val="en-US"/>
              </w:rPr>
            </w:pPr>
          </w:p>
        </w:tc>
      </w:tr>
      <w:tr w:rsidR="00805B4A" w:rsidRPr="004A2A55" w:rsidTr="00805B4A">
        <w:tc>
          <w:tcPr>
            <w:tcW w:w="3190" w:type="dxa"/>
          </w:tcPr>
          <w:p w:rsidR="00805B4A" w:rsidRDefault="0024383C" w:rsidP="000D56D5">
            <w:pPr>
              <w:rPr>
                <w:lang w:val="en-US"/>
              </w:rPr>
            </w:pPr>
            <w:proofErr w:type="spellStart"/>
            <w:r w:rsidRPr="0024383C">
              <w:rPr>
                <w:b/>
                <w:lang w:val="en-US"/>
              </w:rPr>
              <w:t>Standart</w:t>
            </w:r>
            <w:proofErr w:type="spellEnd"/>
          </w:p>
        </w:tc>
        <w:tc>
          <w:tcPr>
            <w:tcW w:w="5423" w:type="dxa"/>
          </w:tcPr>
          <w:p w:rsidR="00805B4A" w:rsidRDefault="0024383C" w:rsidP="000D56D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</w:t>
            </w:r>
            <w:r w:rsidRPr="00071B50">
              <w:rPr>
                <w:lang w:val="en-US"/>
              </w:rPr>
              <w:t>uvli</w:t>
            </w:r>
            <w:proofErr w:type="spellEnd"/>
            <w:r w:rsidRPr="00071B50">
              <w:rPr>
                <w:lang w:val="en-US"/>
              </w:rPr>
              <w:t xml:space="preserve"> </w:t>
            </w:r>
            <w:proofErr w:type="spellStart"/>
            <w:r w:rsidRPr="00071B50">
              <w:rPr>
                <w:lang w:val="en-US"/>
              </w:rPr>
              <w:t>kreatinin</w:t>
            </w:r>
            <w:proofErr w:type="spellEnd"/>
            <w:r w:rsidRPr="00071B50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eritmasi</w:t>
            </w:r>
            <w:proofErr w:type="spellEnd"/>
            <w:r>
              <w:rPr>
                <w:lang w:val="en-US"/>
              </w:rPr>
              <w:t>………………….</w:t>
            </w:r>
            <w:r w:rsidRPr="00071B50">
              <w:rPr>
                <w:lang w:val="en-US"/>
              </w:rPr>
              <w:t>2 mg/dl</w:t>
            </w:r>
            <w:r w:rsidRPr="0061077D">
              <w:rPr>
                <w:lang w:val="en-US"/>
              </w:rPr>
              <w:t xml:space="preserve"> </w:t>
            </w:r>
          </w:p>
        </w:tc>
      </w:tr>
    </w:tbl>
    <w:p w:rsidR="0061077D" w:rsidRPr="00071B50" w:rsidRDefault="0061077D" w:rsidP="000D56D5">
      <w:pPr>
        <w:spacing w:after="0"/>
        <w:rPr>
          <w:lang w:val="en-US"/>
        </w:rPr>
      </w:pPr>
      <w:proofErr w:type="spellStart"/>
      <w:proofErr w:type="gramStart"/>
      <w:r w:rsidRPr="00071B50">
        <w:rPr>
          <w:lang w:val="en-US"/>
        </w:rPr>
        <w:t>Faqat</w:t>
      </w:r>
      <w:proofErr w:type="spellEnd"/>
      <w:r w:rsidRPr="00071B50">
        <w:rPr>
          <w:lang w:val="en-US"/>
        </w:rPr>
        <w:t xml:space="preserve"> </w:t>
      </w:r>
      <w:r w:rsidRPr="0024383C">
        <w:rPr>
          <w:i/>
          <w:lang w:val="en-US"/>
        </w:rPr>
        <w:t>in vitro</w:t>
      </w:r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diagnostikada</w:t>
      </w:r>
      <w:proofErr w:type="spell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foydalanish</w:t>
      </w:r>
      <w:proofErr w:type="spell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uchun</w:t>
      </w:r>
      <w:proofErr w:type="spellEnd"/>
      <w:r w:rsidRPr="00071B50">
        <w:rPr>
          <w:lang w:val="en-US"/>
        </w:rPr>
        <w:t>.</w:t>
      </w:r>
      <w:proofErr w:type="gramEnd"/>
    </w:p>
    <w:p w:rsidR="000D56D5" w:rsidRDefault="000D56D5" w:rsidP="000D56D5">
      <w:pPr>
        <w:spacing w:after="0"/>
        <w:rPr>
          <w:b/>
          <w:u w:val="single"/>
          <w:lang w:val="en-US"/>
        </w:rPr>
      </w:pPr>
    </w:p>
    <w:p w:rsidR="00071B50" w:rsidRPr="000D56D5" w:rsidRDefault="00071B50" w:rsidP="000D56D5">
      <w:pPr>
        <w:spacing w:after="0"/>
        <w:rPr>
          <w:b/>
          <w:u w:val="single"/>
          <w:lang w:val="en-US"/>
        </w:rPr>
      </w:pPr>
      <w:proofErr w:type="spellStart"/>
      <w:r w:rsidRPr="000D56D5">
        <w:rPr>
          <w:b/>
          <w:u w:val="single"/>
          <w:lang w:val="en-US"/>
        </w:rPr>
        <w:t>Ehtiyot</w:t>
      </w:r>
      <w:proofErr w:type="spellEnd"/>
      <w:r w:rsidRPr="000D56D5">
        <w:rPr>
          <w:b/>
          <w:u w:val="single"/>
          <w:lang w:val="en-US"/>
        </w:rPr>
        <w:t xml:space="preserve"> </w:t>
      </w:r>
      <w:proofErr w:type="spellStart"/>
      <w:r w:rsidRPr="000D56D5">
        <w:rPr>
          <w:b/>
          <w:u w:val="single"/>
          <w:lang w:val="en-US"/>
        </w:rPr>
        <w:t>choralari</w:t>
      </w:r>
      <w:proofErr w:type="spellEnd"/>
    </w:p>
    <w:p w:rsidR="00071B50" w:rsidRPr="00445D9F" w:rsidRDefault="00071B50" w:rsidP="000D56D5">
      <w:pPr>
        <w:spacing w:after="0"/>
        <w:rPr>
          <w:sz w:val="18"/>
          <w:lang w:val="en-US"/>
        </w:rPr>
      </w:pPr>
      <w:r w:rsidRPr="00445D9F">
        <w:rPr>
          <w:sz w:val="18"/>
          <w:lang w:val="en-US"/>
        </w:rPr>
        <w:t xml:space="preserve">1-reagent: EUH001: </w:t>
      </w:r>
      <w:proofErr w:type="spellStart"/>
      <w:r w:rsidR="000D56D5" w:rsidRPr="00445D9F">
        <w:rPr>
          <w:sz w:val="18"/>
          <w:lang w:val="en-US"/>
        </w:rPr>
        <w:t>Quruq</w:t>
      </w:r>
      <w:proofErr w:type="spellEnd"/>
      <w:r w:rsidR="000D56D5" w:rsidRPr="00445D9F">
        <w:rPr>
          <w:sz w:val="18"/>
          <w:lang w:val="en-US"/>
        </w:rPr>
        <w:t xml:space="preserve"> </w:t>
      </w:r>
      <w:proofErr w:type="spellStart"/>
      <w:r w:rsidR="000D56D5" w:rsidRPr="00445D9F">
        <w:rPr>
          <w:sz w:val="18"/>
          <w:lang w:val="en-US"/>
        </w:rPr>
        <w:t>holatda</w:t>
      </w:r>
      <w:proofErr w:type="spellEnd"/>
      <w:r w:rsidRPr="00445D9F">
        <w:rPr>
          <w:sz w:val="18"/>
          <w:lang w:val="en-US"/>
        </w:rPr>
        <w:t xml:space="preserve"> </w:t>
      </w:r>
      <w:proofErr w:type="spellStart"/>
      <w:r w:rsidRPr="00445D9F">
        <w:rPr>
          <w:sz w:val="18"/>
          <w:lang w:val="en-US"/>
        </w:rPr>
        <w:t>portlovchi</w:t>
      </w:r>
      <w:proofErr w:type="spellEnd"/>
      <w:r w:rsidRPr="00445D9F">
        <w:rPr>
          <w:sz w:val="18"/>
          <w:lang w:val="en-US"/>
        </w:rPr>
        <w:t xml:space="preserve">. H314: </w:t>
      </w:r>
      <w:proofErr w:type="spellStart"/>
      <w:r w:rsidR="000D56D5" w:rsidRPr="00445D9F">
        <w:rPr>
          <w:sz w:val="18"/>
          <w:lang w:val="en-US"/>
        </w:rPr>
        <w:t>T</w:t>
      </w:r>
      <w:r w:rsidRPr="00445D9F">
        <w:rPr>
          <w:sz w:val="18"/>
          <w:lang w:val="en-US"/>
        </w:rPr>
        <w:t>erining</w:t>
      </w:r>
      <w:proofErr w:type="spellEnd"/>
      <w:r w:rsidRPr="00445D9F">
        <w:rPr>
          <w:sz w:val="18"/>
          <w:lang w:val="en-US"/>
        </w:rPr>
        <w:t xml:space="preserve"> </w:t>
      </w:r>
      <w:proofErr w:type="spellStart"/>
      <w:r w:rsidR="000D56D5" w:rsidRPr="00445D9F">
        <w:rPr>
          <w:sz w:val="18"/>
          <w:lang w:val="en-US"/>
        </w:rPr>
        <w:t>jiddiy</w:t>
      </w:r>
      <w:proofErr w:type="spellEnd"/>
      <w:r w:rsidR="000D56D5" w:rsidRPr="00445D9F">
        <w:rPr>
          <w:sz w:val="18"/>
          <w:lang w:val="en-US"/>
        </w:rPr>
        <w:t xml:space="preserve"> </w:t>
      </w:r>
      <w:proofErr w:type="spellStart"/>
      <w:r w:rsidRPr="00445D9F">
        <w:rPr>
          <w:sz w:val="18"/>
          <w:lang w:val="en-US"/>
        </w:rPr>
        <w:t>kuyishiga</w:t>
      </w:r>
      <w:proofErr w:type="spellEnd"/>
      <w:r w:rsidRPr="00445D9F">
        <w:rPr>
          <w:sz w:val="18"/>
          <w:lang w:val="en-US"/>
        </w:rPr>
        <w:t xml:space="preserve"> </w:t>
      </w:r>
      <w:proofErr w:type="spellStart"/>
      <w:proofErr w:type="gramStart"/>
      <w:r w:rsidRPr="00445D9F">
        <w:rPr>
          <w:sz w:val="18"/>
          <w:lang w:val="en-US"/>
        </w:rPr>
        <w:t>va</w:t>
      </w:r>
      <w:proofErr w:type="spellEnd"/>
      <w:proofErr w:type="gramEnd"/>
      <w:r w:rsidRPr="00445D9F">
        <w:rPr>
          <w:sz w:val="18"/>
          <w:lang w:val="en-US"/>
        </w:rPr>
        <w:t xml:space="preserve"> </w:t>
      </w:r>
      <w:proofErr w:type="spellStart"/>
      <w:r w:rsidRPr="00445D9F">
        <w:rPr>
          <w:sz w:val="18"/>
          <w:lang w:val="en-US"/>
        </w:rPr>
        <w:t>ko'zning</w:t>
      </w:r>
      <w:proofErr w:type="spellEnd"/>
      <w:r w:rsidRPr="00445D9F">
        <w:rPr>
          <w:sz w:val="18"/>
          <w:lang w:val="en-US"/>
        </w:rPr>
        <w:t xml:space="preserve"> </w:t>
      </w:r>
      <w:proofErr w:type="spellStart"/>
      <w:r w:rsidR="000D56D5" w:rsidRPr="00445D9F">
        <w:rPr>
          <w:sz w:val="18"/>
          <w:lang w:val="en-US"/>
        </w:rPr>
        <w:t>jiddiy</w:t>
      </w:r>
      <w:proofErr w:type="spellEnd"/>
      <w:r w:rsidR="000D56D5" w:rsidRPr="00445D9F">
        <w:rPr>
          <w:sz w:val="18"/>
          <w:lang w:val="en-US"/>
        </w:rPr>
        <w:t xml:space="preserve"> </w:t>
      </w:r>
      <w:proofErr w:type="spellStart"/>
      <w:r w:rsidRPr="00445D9F">
        <w:rPr>
          <w:sz w:val="18"/>
          <w:lang w:val="en-US"/>
        </w:rPr>
        <w:t>shikastlanishiga</w:t>
      </w:r>
      <w:proofErr w:type="spellEnd"/>
      <w:r w:rsidRPr="00445D9F">
        <w:rPr>
          <w:sz w:val="18"/>
          <w:lang w:val="en-US"/>
        </w:rPr>
        <w:t xml:space="preserve"> </w:t>
      </w:r>
      <w:proofErr w:type="spellStart"/>
      <w:r w:rsidRPr="00445D9F">
        <w:rPr>
          <w:sz w:val="18"/>
          <w:lang w:val="en-US"/>
        </w:rPr>
        <w:t>olib</w:t>
      </w:r>
      <w:proofErr w:type="spellEnd"/>
      <w:r w:rsidRPr="00445D9F">
        <w:rPr>
          <w:sz w:val="18"/>
          <w:lang w:val="en-US"/>
        </w:rPr>
        <w:t xml:space="preserve"> </w:t>
      </w:r>
      <w:proofErr w:type="spellStart"/>
      <w:r w:rsidRPr="00445D9F">
        <w:rPr>
          <w:sz w:val="18"/>
          <w:lang w:val="en-US"/>
        </w:rPr>
        <w:t>keladi</w:t>
      </w:r>
      <w:proofErr w:type="spellEnd"/>
      <w:r w:rsidRPr="00445D9F">
        <w:rPr>
          <w:sz w:val="18"/>
          <w:lang w:val="en-US"/>
        </w:rPr>
        <w:t>.</w:t>
      </w:r>
    </w:p>
    <w:p w:rsidR="00071B50" w:rsidRPr="00445D9F" w:rsidRDefault="00071B50" w:rsidP="000D56D5">
      <w:pPr>
        <w:spacing w:after="0"/>
        <w:rPr>
          <w:sz w:val="18"/>
          <w:lang w:val="en-US"/>
        </w:rPr>
      </w:pPr>
      <w:r w:rsidRPr="00445D9F">
        <w:rPr>
          <w:sz w:val="18"/>
          <w:lang w:val="en-US"/>
        </w:rPr>
        <w:t xml:space="preserve">Reagent 2: H314: </w:t>
      </w:r>
      <w:proofErr w:type="spellStart"/>
      <w:r w:rsidRPr="00445D9F">
        <w:rPr>
          <w:sz w:val="18"/>
          <w:lang w:val="en-US"/>
        </w:rPr>
        <w:t>Jiddiy</w:t>
      </w:r>
      <w:proofErr w:type="spellEnd"/>
      <w:r w:rsidRPr="00445D9F">
        <w:rPr>
          <w:sz w:val="18"/>
          <w:lang w:val="en-US"/>
        </w:rPr>
        <w:t xml:space="preserve"> </w:t>
      </w:r>
      <w:proofErr w:type="spellStart"/>
      <w:r w:rsidRPr="00445D9F">
        <w:rPr>
          <w:sz w:val="18"/>
          <w:lang w:val="en-US"/>
        </w:rPr>
        <w:t>terining</w:t>
      </w:r>
      <w:proofErr w:type="spellEnd"/>
      <w:r w:rsidRPr="00445D9F">
        <w:rPr>
          <w:sz w:val="18"/>
          <w:lang w:val="en-US"/>
        </w:rPr>
        <w:t xml:space="preserve"> </w:t>
      </w:r>
      <w:proofErr w:type="spellStart"/>
      <w:r w:rsidRPr="00445D9F">
        <w:rPr>
          <w:sz w:val="18"/>
          <w:lang w:val="en-US"/>
        </w:rPr>
        <w:t>kuyishiga</w:t>
      </w:r>
      <w:proofErr w:type="spellEnd"/>
      <w:r w:rsidRPr="00445D9F">
        <w:rPr>
          <w:sz w:val="18"/>
          <w:lang w:val="en-US"/>
        </w:rPr>
        <w:t xml:space="preserve"> </w:t>
      </w:r>
      <w:proofErr w:type="spellStart"/>
      <w:proofErr w:type="gramStart"/>
      <w:r w:rsidRPr="00445D9F">
        <w:rPr>
          <w:sz w:val="18"/>
          <w:lang w:val="en-US"/>
        </w:rPr>
        <w:t>va</w:t>
      </w:r>
      <w:proofErr w:type="spellEnd"/>
      <w:proofErr w:type="gramEnd"/>
      <w:r w:rsidRPr="00445D9F">
        <w:rPr>
          <w:sz w:val="18"/>
          <w:lang w:val="en-US"/>
        </w:rPr>
        <w:t xml:space="preserve"> </w:t>
      </w:r>
      <w:proofErr w:type="spellStart"/>
      <w:r w:rsidRPr="00445D9F">
        <w:rPr>
          <w:sz w:val="18"/>
          <w:lang w:val="en-US"/>
        </w:rPr>
        <w:t>ko'zning</w:t>
      </w:r>
      <w:proofErr w:type="spellEnd"/>
      <w:r w:rsidRPr="00445D9F">
        <w:rPr>
          <w:sz w:val="18"/>
          <w:lang w:val="en-US"/>
        </w:rPr>
        <w:t xml:space="preserve"> </w:t>
      </w:r>
      <w:proofErr w:type="spellStart"/>
      <w:r w:rsidRPr="00445D9F">
        <w:rPr>
          <w:sz w:val="18"/>
          <w:lang w:val="en-US"/>
        </w:rPr>
        <w:t>shikastlanishiga</w:t>
      </w:r>
      <w:proofErr w:type="spellEnd"/>
      <w:r w:rsidRPr="00445D9F">
        <w:rPr>
          <w:sz w:val="18"/>
          <w:lang w:val="en-US"/>
        </w:rPr>
        <w:t xml:space="preserve"> </w:t>
      </w:r>
      <w:proofErr w:type="spellStart"/>
      <w:r w:rsidRPr="00445D9F">
        <w:rPr>
          <w:sz w:val="18"/>
          <w:lang w:val="en-US"/>
        </w:rPr>
        <w:t>olib</w:t>
      </w:r>
      <w:proofErr w:type="spellEnd"/>
      <w:r w:rsidRPr="00445D9F">
        <w:rPr>
          <w:sz w:val="18"/>
          <w:lang w:val="en-US"/>
        </w:rPr>
        <w:t xml:space="preserve"> </w:t>
      </w:r>
      <w:proofErr w:type="spellStart"/>
      <w:r w:rsidRPr="00445D9F">
        <w:rPr>
          <w:sz w:val="18"/>
          <w:lang w:val="en-US"/>
        </w:rPr>
        <w:t>keladi</w:t>
      </w:r>
      <w:proofErr w:type="spellEnd"/>
      <w:r w:rsidRPr="00445D9F">
        <w:rPr>
          <w:sz w:val="18"/>
          <w:lang w:val="en-US"/>
        </w:rPr>
        <w:t>.</w:t>
      </w:r>
    </w:p>
    <w:p w:rsidR="00071B50" w:rsidRPr="00445D9F" w:rsidRDefault="00071B50" w:rsidP="000D56D5">
      <w:pPr>
        <w:spacing w:after="0"/>
        <w:rPr>
          <w:sz w:val="18"/>
          <w:lang w:val="en-US"/>
        </w:rPr>
      </w:pPr>
      <w:proofErr w:type="spellStart"/>
      <w:r w:rsidRPr="00445D9F">
        <w:rPr>
          <w:sz w:val="18"/>
          <w:lang w:val="en-US"/>
        </w:rPr>
        <w:t>Standart</w:t>
      </w:r>
      <w:proofErr w:type="spellEnd"/>
      <w:r w:rsidRPr="00445D9F">
        <w:rPr>
          <w:sz w:val="18"/>
          <w:lang w:val="en-US"/>
        </w:rPr>
        <w:t xml:space="preserve">: H290: </w:t>
      </w:r>
      <w:proofErr w:type="spellStart"/>
      <w:r w:rsidRPr="00445D9F">
        <w:rPr>
          <w:sz w:val="18"/>
          <w:lang w:val="en-US"/>
        </w:rPr>
        <w:t>Metalllarga</w:t>
      </w:r>
      <w:proofErr w:type="spellEnd"/>
      <w:r w:rsidRPr="00445D9F">
        <w:rPr>
          <w:sz w:val="18"/>
          <w:lang w:val="en-US"/>
        </w:rPr>
        <w:t xml:space="preserve"> </w:t>
      </w:r>
      <w:proofErr w:type="spellStart"/>
      <w:r w:rsidRPr="00445D9F">
        <w:rPr>
          <w:sz w:val="18"/>
          <w:lang w:val="en-US"/>
        </w:rPr>
        <w:t>korroziy</w:t>
      </w:r>
      <w:r w:rsidR="00445D9F" w:rsidRPr="00445D9F">
        <w:rPr>
          <w:sz w:val="18"/>
          <w:lang w:val="en-US"/>
        </w:rPr>
        <w:t>a</w:t>
      </w:r>
      <w:proofErr w:type="spellEnd"/>
      <w:r w:rsidRPr="00445D9F">
        <w:rPr>
          <w:sz w:val="18"/>
          <w:lang w:val="en-US"/>
        </w:rPr>
        <w:t xml:space="preserve"> </w:t>
      </w:r>
      <w:proofErr w:type="spellStart"/>
      <w:r w:rsidR="00445D9F" w:rsidRPr="00445D9F">
        <w:rPr>
          <w:sz w:val="18"/>
          <w:lang w:val="en-US"/>
        </w:rPr>
        <w:t>chaqirishi</w:t>
      </w:r>
      <w:proofErr w:type="spellEnd"/>
      <w:r w:rsidRPr="00445D9F">
        <w:rPr>
          <w:sz w:val="18"/>
          <w:lang w:val="en-US"/>
        </w:rPr>
        <w:t xml:space="preserve"> </w:t>
      </w:r>
      <w:proofErr w:type="spellStart"/>
      <w:r w:rsidRPr="00445D9F">
        <w:rPr>
          <w:sz w:val="18"/>
          <w:lang w:val="en-US"/>
        </w:rPr>
        <w:t>mumkin</w:t>
      </w:r>
      <w:proofErr w:type="spellEnd"/>
    </w:p>
    <w:p w:rsidR="00445D9F" w:rsidRDefault="00445D9F" w:rsidP="000D56D5">
      <w:pPr>
        <w:spacing w:after="0"/>
        <w:rPr>
          <w:sz w:val="18"/>
          <w:lang w:val="en-US"/>
        </w:rPr>
      </w:pPr>
      <w:r>
        <w:rPr>
          <w:sz w:val="18"/>
          <w:lang w:val="en-US"/>
        </w:rPr>
        <w:t xml:space="preserve">P280: </w:t>
      </w:r>
      <w:proofErr w:type="spellStart"/>
      <w:r>
        <w:rPr>
          <w:sz w:val="18"/>
          <w:lang w:val="en-US"/>
        </w:rPr>
        <w:t>Himoya</w:t>
      </w:r>
      <w:proofErr w:type="spellEnd"/>
      <w:r>
        <w:rPr>
          <w:sz w:val="18"/>
          <w:lang w:val="en-US"/>
        </w:rPr>
        <w:t xml:space="preserve"> </w:t>
      </w:r>
      <w:proofErr w:type="spellStart"/>
      <w:r>
        <w:rPr>
          <w:sz w:val="18"/>
          <w:lang w:val="en-US"/>
        </w:rPr>
        <w:t>qo'lqoplaridan</w:t>
      </w:r>
      <w:proofErr w:type="spellEnd"/>
      <w:r w:rsidRPr="007C4936">
        <w:rPr>
          <w:sz w:val="18"/>
          <w:lang w:val="en-US"/>
        </w:rPr>
        <w:t xml:space="preserve"> / </w:t>
      </w:r>
      <w:proofErr w:type="spellStart"/>
      <w:r w:rsidRPr="007C4936">
        <w:rPr>
          <w:sz w:val="18"/>
          <w:lang w:val="en-US"/>
        </w:rPr>
        <w:t>himoya</w:t>
      </w:r>
      <w:proofErr w:type="spellEnd"/>
      <w:r w:rsidRPr="007C4936">
        <w:rPr>
          <w:sz w:val="18"/>
          <w:lang w:val="en-US"/>
        </w:rPr>
        <w:t xml:space="preserve"> </w:t>
      </w:r>
      <w:proofErr w:type="spellStart"/>
      <w:r w:rsidRPr="007C4936">
        <w:rPr>
          <w:sz w:val="18"/>
          <w:lang w:val="en-US"/>
        </w:rPr>
        <w:t>kiyimi</w:t>
      </w:r>
      <w:r>
        <w:rPr>
          <w:sz w:val="18"/>
          <w:lang w:val="en-US"/>
        </w:rPr>
        <w:t>dan</w:t>
      </w:r>
      <w:proofErr w:type="spellEnd"/>
      <w:r w:rsidRPr="007C4936">
        <w:rPr>
          <w:sz w:val="18"/>
          <w:lang w:val="en-US"/>
        </w:rPr>
        <w:t xml:space="preserve"> / </w:t>
      </w:r>
      <w:proofErr w:type="spellStart"/>
      <w:r w:rsidRPr="007C4936">
        <w:rPr>
          <w:sz w:val="18"/>
          <w:lang w:val="en-US"/>
        </w:rPr>
        <w:t>ko'zni</w:t>
      </w:r>
      <w:proofErr w:type="spellEnd"/>
      <w:r w:rsidRPr="007C4936">
        <w:rPr>
          <w:sz w:val="18"/>
          <w:lang w:val="en-US"/>
        </w:rPr>
        <w:t xml:space="preserve"> / </w:t>
      </w:r>
      <w:proofErr w:type="spellStart"/>
      <w:r w:rsidRPr="007C4936">
        <w:rPr>
          <w:sz w:val="18"/>
          <w:lang w:val="en-US"/>
        </w:rPr>
        <w:t>y</w:t>
      </w:r>
      <w:r>
        <w:rPr>
          <w:sz w:val="18"/>
          <w:lang w:val="en-US"/>
        </w:rPr>
        <w:t>uzni</w:t>
      </w:r>
      <w:proofErr w:type="spellEnd"/>
      <w:r>
        <w:rPr>
          <w:sz w:val="18"/>
          <w:lang w:val="en-US"/>
        </w:rPr>
        <w:t xml:space="preserve"> </w:t>
      </w:r>
      <w:proofErr w:type="spellStart"/>
      <w:r>
        <w:rPr>
          <w:sz w:val="18"/>
          <w:lang w:val="en-US"/>
        </w:rPr>
        <w:t>himoya</w:t>
      </w:r>
      <w:proofErr w:type="spellEnd"/>
      <w:r>
        <w:rPr>
          <w:sz w:val="18"/>
          <w:lang w:val="en-US"/>
        </w:rPr>
        <w:t xml:space="preserve"> </w:t>
      </w:r>
      <w:proofErr w:type="spellStart"/>
      <w:r>
        <w:rPr>
          <w:sz w:val="18"/>
          <w:lang w:val="en-US"/>
        </w:rPr>
        <w:t>qiluvchi</w:t>
      </w:r>
      <w:proofErr w:type="spellEnd"/>
      <w:r>
        <w:rPr>
          <w:sz w:val="18"/>
          <w:lang w:val="en-US"/>
        </w:rPr>
        <w:t xml:space="preserve"> </w:t>
      </w:r>
      <w:proofErr w:type="spellStart"/>
      <w:r>
        <w:rPr>
          <w:sz w:val="18"/>
          <w:lang w:val="en-US"/>
        </w:rPr>
        <w:t>vositalardan</w:t>
      </w:r>
      <w:proofErr w:type="spellEnd"/>
      <w:r>
        <w:rPr>
          <w:sz w:val="18"/>
          <w:lang w:val="en-US"/>
        </w:rPr>
        <w:t xml:space="preserve"> </w:t>
      </w:r>
      <w:proofErr w:type="spellStart"/>
      <w:r>
        <w:rPr>
          <w:sz w:val="18"/>
          <w:lang w:val="en-US"/>
        </w:rPr>
        <w:t>foydalaning</w:t>
      </w:r>
      <w:proofErr w:type="spellEnd"/>
      <w:r w:rsidRPr="007C4936">
        <w:rPr>
          <w:sz w:val="18"/>
          <w:lang w:val="en-US"/>
        </w:rPr>
        <w:t xml:space="preserve">. P501: </w:t>
      </w:r>
      <w:proofErr w:type="spellStart"/>
      <w:r w:rsidRPr="007C4936">
        <w:rPr>
          <w:sz w:val="18"/>
          <w:lang w:val="en-US"/>
        </w:rPr>
        <w:t>Tarkibni</w:t>
      </w:r>
      <w:proofErr w:type="spellEnd"/>
      <w:r w:rsidRPr="007C4936">
        <w:rPr>
          <w:sz w:val="18"/>
          <w:lang w:val="en-US"/>
        </w:rPr>
        <w:t xml:space="preserve"> </w:t>
      </w:r>
      <w:proofErr w:type="spellStart"/>
      <w:r w:rsidRPr="007C4936">
        <w:rPr>
          <w:sz w:val="18"/>
          <w:lang w:val="en-US"/>
        </w:rPr>
        <w:t>amaldagi</w:t>
      </w:r>
      <w:proofErr w:type="spellEnd"/>
      <w:r w:rsidRPr="007C4936">
        <w:rPr>
          <w:sz w:val="18"/>
          <w:lang w:val="en-US"/>
        </w:rPr>
        <w:t xml:space="preserve"> </w:t>
      </w:r>
      <w:proofErr w:type="spellStart"/>
      <w:r w:rsidRPr="007C4936">
        <w:rPr>
          <w:sz w:val="18"/>
          <w:lang w:val="en-US"/>
        </w:rPr>
        <w:t>mahalliy</w:t>
      </w:r>
      <w:proofErr w:type="spellEnd"/>
      <w:r w:rsidRPr="007C4936">
        <w:rPr>
          <w:sz w:val="18"/>
          <w:lang w:val="en-US"/>
        </w:rPr>
        <w:t>/</w:t>
      </w:r>
      <w:proofErr w:type="spellStart"/>
      <w:r w:rsidRPr="007C4936">
        <w:rPr>
          <w:sz w:val="18"/>
          <w:lang w:val="en-US"/>
        </w:rPr>
        <w:t>mintaqaviy</w:t>
      </w:r>
      <w:proofErr w:type="spellEnd"/>
      <w:r w:rsidRPr="007C4936">
        <w:rPr>
          <w:sz w:val="18"/>
          <w:lang w:val="en-US"/>
        </w:rPr>
        <w:t>/</w:t>
      </w:r>
      <w:proofErr w:type="spellStart"/>
      <w:r w:rsidRPr="007C4936">
        <w:rPr>
          <w:sz w:val="18"/>
          <w:lang w:val="en-US"/>
        </w:rPr>
        <w:t>milliy</w:t>
      </w:r>
      <w:proofErr w:type="spellEnd"/>
      <w:r w:rsidRPr="007C4936">
        <w:rPr>
          <w:sz w:val="18"/>
          <w:lang w:val="en-US"/>
        </w:rPr>
        <w:t>/</w:t>
      </w:r>
      <w:proofErr w:type="spellStart"/>
      <w:r w:rsidRPr="007C4936">
        <w:rPr>
          <w:sz w:val="18"/>
          <w:lang w:val="en-US"/>
        </w:rPr>
        <w:t>xalqaro</w:t>
      </w:r>
      <w:proofErr w:type="spellEnd"/>
      <w:r w:rsidRPr="007C4936">
        <w:rPr>
          <w:sz w:val="18"/>
          <w:lang w:val="en-US"/>
        </w:rPr>
        <w:t xml:space="preserve"> </w:t>
      </w:r>
      <w:proofErr w:type="spellStart"/>
      <w:r w:rsidRPr="007C4936">
        <w:rPr>
          <w:sz w:val="18"/>
          <w:lang w:val="en-US"/>
        </w:rPr>
        <w:t>qoidalarga</w:t>
      </w:r>
      <w:proofErr w:type="spellEnd"/>
      <w:r w:rsidRPr="007C4936">
        <w:rPr>
          <w:sz w:val="18"/>
          <w:lang w:val="en-US"/>
        </w:rPr>
        <w:t xml:space="preserve"> </w:t>
      </w:r>
      <w:proofErr w:type="spellStart"/>
      <w:r w:rsidRPr="007C4936">
        <w:rPr>
          <w:sz w:val="18"/>
          <w:lang w:val="en-US"/>
        </w:rPr>
        <w:t>muvofiq</w:t>
      </w:r>
      <w:proofErr w:type="spellEnd"/>
      <w:r w:rsidRPr="007C4936">
        <w:rPr>
          <w:sz w:val="18"/>
          <w:lang w:val="en-US"/>
        </w:rPr>
        <w:t xml:space="preserve"> </w:t>
      </w:r>
      <w:proofErr w:type="spellStart"/>
      <w:r w:rsidRPr="007C4936">
        <w:rPr>
          <w:sz w:val="18"/>
          <w:lang w:val="en-US"/>
        </w:rPr>
        <w:t>tegishli</w:t>
      </w:r>
      <w:proofErr w:type="spellEnd"/>
      <w:r w:rsidRPr="007C4936">
        <w:rPr>
          <w:sz w:val="18"/>
          <w:lang w:val="en-US"/>
        </w:rPr>
        <w:t xml:space="preserve"> </w:t>
      </w:r>
      <w:proofErr w:type="spellStart"/>
      <w:r w:rsidRPr="007C4936">
        <w:rPr>
          <w:sz w:val="18"/>
          <w:lang w:val="en-US"/>
        </w:rPr>
        <w:t>idishga</w:t>
      </w:r>
      <w:proofErr w:type="spellEnd"/>
      <w:r w:rsidRPr="007C4936">
        <w:rPr>
          <w:sz w:val="18"/>
          <w:lang w:val="en-US"/>
        </w:rPr>
        <w:t xml:space="preserve"> </w:t>
      </w:r>
      <w:proofErr w:type="spellStart"/>
      <w:r w:rsidRPr="007C4936">
        <w:rPr>
          <w:sz w:val="18"/>
          <w:lang w:val="en-US"/>
        </w:rPr>
        <w:t>tashlang</w:t>
      </w:r>
      <w:proofErr w:type="spellEnd"/>
      <w:r w:rsidRPr="007C4936">
        <w:rPr>
          <w:sz w:val="18"/>
          <w:lang w:val="en-US"/>
        </w:rPr>
        <w:t>.</w:t>
      </w:r>
    </w:p>
    <w:p w:rsidR="00B77B42" w:rsidRDefault="00B77B42" w:rsidP="000D56D5">
      <w:pPr>
        <w:spacing w:after="0"/>
        <w:rPr>
          <w:sz w:val="18"/>
          <w:lang w:val="en-US"/>
        </w:rPr>
      </w:pPr>
    </w:p>
    <w:p w:rsidR="00071B50" w:rsidRPr="00445D9F" w:rsidRDefault="00445D9F" w:rsidP="000D56D5">
      <w:pPr>
        <w:spacing w:after="0"/>
        <w:rPr>
          <w:b/>
          <w:u w:val="single"/>
          <w:lang w:val="en-US"/>
        </w:rPr>
      </w:pPr>
      <w:proofErr w:type="spellStart"/>
      <w:r w:rsidRPr="00445D9F">
        <w:rPr>
          <w:b/>
          <w:u w:val="single"/>
          <w:lang w:val="en-US"/>
        </w:rPr>
        <w:t>Tayyorlanishi</w:t>
      </w:r>
      <w:proofErr w:type="spellEnd"/>
    </w:p>
    <w:p w:rsidR="00071B50" w:rsidRDefault="00071B50" w:rsidP="000D56D5">
      <w:pPr>
        <w:spacing w:after="0"/>
        <w:rPr>
          <w:lang w:val="en-US"/>
        </w:rPr>
      </w:pPr>
      <w:proofErr w:type="spellStart"/>
      <w:r w:rsidRPr="00071B50">
        <w:rPr>
          <w:lang w:val="en-US"/>
        </w:rPr>
        <w:t>Propor</w:t>
      </w:r>
      <w:r w:rsidR="00B77B42">
        <w:rPr>
          <w:lang w:val="en-US"/>
        </w:rPr>
        <w:t>tsional</w:t>
      </w:r>
      <w:proofErr w:type="spellEnd"/>
      <w:r w:rsidR="00B77B42">
        <w:rPr>
          <w:lang w:val="en-US"/>
        </w:rPr>
        <w:t xml:space="preserve"> </w:t>
      </w:r>
      <w:proofErr w:type="spellStart"/>
      <w:r w:rsidR="00B77B42">
        <w:rPr>
          <w:lang w:val="en-US"/>
        </w:rPr>
        <w:t>ravishda</w:t>
      </w:r>
      <w:proofErr w:type="spellEnd"/>
      <w:r w:rsidR="00B77B42">
        <w:rPr>
          <w:lang w:val="en-US"/>
        </w:rPr>
        <w:t xml:space="preserve"> 1:1 R. 1 </w:t>
      </w:r>
      <w:proofErr w:type="spellStart"/>
      <w:r w:rsidR="00B77B42">
        <w:rPr>
          <w:lang w:val="en-US"/>
        </w:rPr>
        <w:t>Pikrin</w:t>
      </w:r>
      <w:proofErr w:type="spell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reagent</w:t>
      </w:r>
      <w:r w:rsidR="00B77B42">
        <w:rPr>
          <w:lang w:val="en-US"/>
        </w:rPr>
        <w:t>i</w:t>
      </w:r>
      <w:proofErr w:type="spellEnd"/>
      <w:r w:rsidRPr="00071B50">
        <w:rPr>
          <w:lang w:val="en-US"/>
        </w:rPr>
        <w:t xml:space="preserve"> </w:t>
      </w:r>
      <w:proofErr w:type="spellStart"/>
      <w:proofErr w:type="gramStart"/>
      <w:r w:rsidRPr="00071B50">
        <w:rPr>
          <w:lang w:val="en-US"/>
        </w:rPr>
        <w:t>va</w:t>
      </w:r>
      <w:proofErr w:type="spellEnd"/>
      <w:proofErr w:type="gramEnd"/>
      <w:r w:rsidRPr="00071B50">
        <w:rPr>
          <w:lang w:val="en-US"/>
        </w:rPr>
        <w:t xml:space="preserve"> R. 2. </w:t>
      </w:r>
      <w:proofErr w:type="spellStart"/>
      <w:proofErr w:type="gramStart"/>
      <w:r w:rsidRPr="00071B50">
        <w:rPr>
          <w:lang w:val="en-US"/>
        </w:rPr>
        <w:t>Ishqoriy</w:t>
      </w:r>
      <w:proofErr w:type="spell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reagentni</w:t>
      </w:r>
      <w:proofErr w:type="spell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aralashtiring</w:t>
      </w:r>
      <w:proofErr w:type="spellEnd"/>
      <w:r w:rsidRPr="00071B50">
        <w:rPr>
          <w:lang w:val="en-US"/>
        </w:rPr>
        <w:t>.</w:t>
      </w:r>
      <w:proofErr w:type="gram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Ishchi</w:t>
      </w:r>
      <w:proofErr w:type="spellEnd"/>
      <w:r w:rsidRPr="00071B50">
        <w:rPr>
          <w:lang w:val="en-US"/>
        </w:rPr>
        <w:t xml:space="preserve"> reagent 15-25°C </w:t>
      </w:r>
      <w:proofErr w:type="spellStart"/>
      <w:r w:rsidRPr="00071B50">
        <w:rPr>
          <w:lang w:val="en-US"/>
        </w:rPr>
        <w:t>da</w:t>
      </w:r>
      <w:proofErr w:type="spellEnd"/>
      <w:r w:rsidRPr="00071B50">
        <w:rPr>
          <w:lang w:val="en-US"/>
        </w:rPr>
        <w:t xml:space="preserve"> 10 </w:t>
      </w:r>
      <w:proofErr w:type="gramStart"/>
      <w:r w:rsidRPr="00071B50">
        <w:rPr>
          <w:lang w:val="en-US"/>
        </w:rPr>
        <w:t>kun</w:t>
      </w:r>
      <w:proofErr w:type="gram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davomida</w:t>
      </w:r>
      <w:proofErr w:type="spell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barqaror</w:t>
      </w:r>
      <w:proofErr w:type="spellEnd"/>
      <w:r w:rsidRPr="00071B50">
        <w:rPr>
          <w:lang w:val="en-US"/>
        </w:rPr>
        <w:t>.</w:t>
      </w:r>
    </w:p>
    <w:p w:rsidR="00B77B42" w:rsidRDefault="00B77B42" w:rsidP="000D56D5">
      <w:pPr>
        <w:spacing w:after="0"/>
        <w:rPr>
          <w:lang w:val="en-US"/>
        </w:rPr>
      </w:pPr>
    </w:p>
    <w:p w:rsidR="004A2A55" w:rsidRDefault="004A2A55" w:rsidP="000D56D5">
      <w:pPr>
        <w:spacing w:after="0"/>
        <w:rPr>
          <w:lang w:val="en-US"/>
        </w:rPr>
      </w:pPr>
    </w:p>
    <w:p w:rsidR="004A2A55" w:rsidRPr="00071B50" w:rsidRDefault="004A2A55" w:rsidP="000D56D5">
      <w:pPr>
        <w:spacing w:after="0"/>
        <w:rPr>
          <w:lang w:val="en-US"/>
        </w:rPr>
      </w:pPr>
    </w:p>
    <w:p w:rsidR="00071B50" w:rsidRPr="00B77B42" w:rsidRDefault="00B77B42" w:rsidP="000D56D5">
      <w:pPr>
        <w:spacing w:after="0"/>
        <w:rPr>
          <w:b/>
          <w:u w:val="single"/>
          <w:lang w:val="en-US"/>
        </w:rPr>
      </w:pPr>
      <w:proofErr w:type="spellStart"/>
      <w:r>
        <w:rPr>
          <w:b/>
          <w:u w:val="single"/>
          <w:lang w:val="en-US"/>
        </w:rPr>
        <w:lastRenderedPageBreak/>
        <w:t>S</w:t>
      </w:r>
      <w:r w:rsidR="00071B50" w:rsidRPr="00B77B42">
        <w:rPr>
          <w:b/>
          <w:u w:val="single"/>
          <w:lang w:val="en-US"/>
        </w:rPr>
        <w:t>aqlash</w:t>
      </w:r>
      <w:proofErr w:type="spellEnd"/>
      <w:r w:rsidR="00071B50" w:rsidRPr="00B77B42">
        <w:rPr>
          <w:b/>
          <w:u w:val="single"/>
          <w:lang w:val="en-US"/>
        </w:rPr>
        <w:t xml:space="preserve"> </w:t>
      </w:r>
      <w:proofErr w:type="spellStart"/>
      <w:proofErr w:type="gramStart"/>
      <w:r w:rsidR="00071B50" w:rsidRPr="00B77B42">
        <w:rPr>
          <w:b/>
          <w:u w:val="single"/>
          <w:lang w:val="en-US"/>
        </w:rPr>
        <w:t>va</w:t>
      </w:r>
      <w:proofErr w:type="spellEnd"/>
      <w:proofErr w:type="gramEnd"/>
      <w:r w:rsidR="00071B50" w:rsidRPr="00B77B42">
        <w:rPr>
          <w:b/>
          <w:u w:val="single"/>
          <w:lang w:val="en-US"/>
        </w:rPr>
        <w:t xml:space="preserve"> </w:t>
      </w:r>
      <w:proofErr w:type="spellStart"/>
      <w:r w:rsidR="00071B50" w:rsidRPr="00B77B42">
        <w:rPr>
          <w:b/>
          <w:u w:val="single"/>
          <w:lang w:val="en-US"/>
        </w:rPr>
        <w:t>barqarorlik</w:t>
      </w:r>
      <w:proofErr w:type="spellEnd"/>
      <w:r w:rsidR="00071B50" w:rsidRPr="00B77B42">
        <w:rPr>
          <w:b/>
          <w:u w:val="single"/>
          <w:lang w:val="en-US"/>
        </w:rPr>
        <w:t>.</w:t>
      </w:r>
    </w:p>
    <w:p w:rsidR="00071B50" w:rsidRPr="00071B50" w:rsidRDefault="00071B50" w:rsidP="000D56D5">
      <w:pPr>
        <w:spacing w:after="0"/>
        <w:rPr>
          <w:lang w:val="en-US"/>
        </w:rPr>
      </w:pPr>
      <w:proofErr w:type="spellStart"/>
      <w:r w:rsidRPr="00071B50">
        <w:rPr>
          <w:lang w:val="en-US"/>
        </w:rPr>
        <w:t>To'plamning</w:t>
      </w:r>
      <w:proofErr w:type="spell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barcha</w:t>
      </w:r>
      <w:proofErr w:type="spell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komponentlari</w:t>
      </w:r>
      <w:proofErr w:type="spell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ochilmagan</w:t>
      </w:r>
      <w:proofErr w:type="spell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holda</w:t>
      </w:r>
      <w:proofErr w:type="spellEnd"/>
      <w:r w:rsidRPr="00071B50">
        <w:rPr>
          <w:lang w:val="en-US"/>
        </w:rPr>
        <w:t xml:space="preserve"> 2-25 ° C </w:t>
      </w:r>
      <w:proofErr w:type="spellStart"/>
      <w:r w:rsidRPr="00071B50">
        <w:rPr>
          <w:lang w:val="en-US"/>
        </w:rPr>
        <w:t>haroratda</w:t>
      </w:r>
      <w:proofErr w:type="spellEnd"/>
      <w:r w:rsidRPr="00071B50">
        <w:rPr>
          <w:lang w:val="en-US"/>
        </w:rPr>
        <w:t xml:space="preserve">, </w:t>
      </w:r>
      <w:proofErr w:type="spellStart"/>
      <w:r w:rsidRPr="00071B50">
        <w:rPr>
          <w:lang w:val="en-US"/>
        </w:rPr>
        <w:t>yorug'likdan</w:t>
      </w:r>
      <w:proofErr w:type="spellEnd"/>
      <w:r w:rsidRPr="00071B50">
        <w:rPr>
          <w:lang w:val="en-US"/>
        </w:rPr>
        <w:t xml:space="preserve"> </w:t>
      </w:r>
      <w:proofErr w:type="spellStart"/>
      <w:proofErr w:type="gramStart"/>
      <w:r w:rsidRPr="00071B50">
        <w:rPr>
          <w:lang w:val="en-US"/>
        </w:rPr>
        <w:t>va</w:t>
      </w:r>
      <w:proofErr w:type="spellEnd"/>
      <w:proofErr w:type="gram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foydalanish</w:t>
      </w:r>
      <w:proofErr w:type="spell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paytida</w:t>
      </w:r>
      <w:proofErr w:type="spell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ifloslanishdan</w:t>
      </w:r>
      <w:proofErr w:type="spell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himoyalangan</w:t>
      </w:r>
      <w:proofErr w:type="spell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holda</w:t>
      </w:r>
      <w:proofErr w:type="spell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yorliqdagi</w:t>
      </w:r>
      <w:proofErr w:type="spell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yaroqlilik</w:t>
      </w:r>
      <w:proofErr w:type="spell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muddatiga</w:t>
      </w:r>
      <w:proofErr w:type="spell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qadar</w:t>
      </w:r>
      <w:proofErr w:type="spell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barqarordir</w:t>
      </w:r>
      <w:proofErr w:type="spellEnd"/>
      <w:r w:rsidRPr="00071B50">
        <w:rPr>
          <w:lang w:val="en-US"/>
        </w:rPr>
        <w:t xml:space="preserve">. </w:t>
      </w:r>
      <w:proofErr w:type="spellStart"/>
      <w:proofErr w:type="gramStart"/>
      <w:r w:rsidRPr="00071B50">
        <w:rPr>
          <w:lang w:val="en-US"/>
        </w:rPr>
        <w:t>Standartni</w:t>
      </w:r>
      <w:proofErr w:type="spell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ifloslanishdan</w:t>
      </w:r>
      <w:proofErr w:type="spell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ehtiyotkorlik</w:t>
      </w:r>
      <w:proofErr w:type="spell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bilan</w:t>
      </w:r>
      <w:proofErr w:type="spell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himoya</w:t>
      </w:r>
      <w:proofErr w:type="spell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qiling</w:t>
      </w:r>
      <w:proofErr w:type="spellEnd"/>
      <w:r w:rsidRPr="00071B50">
        <w:rPr>
          <w:lang w:val="en-US"/>
        </w:rPr>
        <w:t>.</w:t>
      </w:r>
      <w:proofErr w:type="gramEnd"/>
    </w:p>
    <w:p w:rsidR="00071B50" w:rsidRDefault="00071B50" w:rsidP="000D56D5">
      <w:pPr>
        <w:spacing w:after="0"/>
        <w:rPr>
          <w:lang w:val="en-US"/>
        </w:rPr>
      </w:pPr>
      <w:proofErr w:type="gramStart"/>
      <w:r w:rsidRPr="00071B50">
        <w:rPr>
          <w:lang w:val="en-US"/>
        </w:rPr>
        <w:t xml:space="preserve">Reagent </w:t>
      </w:r>
      <w:proofErr w:type="spellStart"/>
      <w:r w:rsidR="00B77B42">
        <w:rPr>
          <w:lang w:val="en-US"/>
        </w:rPr>
        <w:t>shaffof</w:t>
      </w:r>
      <w:proofErr w:type="spell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eritma</w:t>
      </w:r>
      <w:proofErr w:type="spell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bo'lishi</w:t>
      </w:r>
      <w:proofErr w:type="spell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kerak</w:t>
      </w:r>
      <w:proofErr w:type="spellEnd"/>
      <w:r w:rsidRPr="00071B50">
        <w:rPr>
          <w:lang w:val="en-US"/>
        </w:rPr>
        <w:t>.</w:t>
      </w:r>
      <w:proofErr w:type="gramEnd"/>
      <w:r w:rsidRPr="00071B50">
        <w:rPr>
          <w:lang w:val="en-US"/>
        </w:rPr>
        <w:t xml:space="preserve"> </w:t>
      </w:r>
      <w:r w:rsidR="00B77B42" w:rsidRPr="0010607F">
        <w:rPr>
          <w:lang w:val="en-US"/>
        </w:rPr>
        <w:t xml:space="preserve">Agar </w:t>
      </w:r>
      <w:proofErr w:type="spellStart"/>
      <w:r w:rsidR="00B77B42" w:rsidRPr="0010607F">
        <w:rPr>
          <w:lang w:val="en-US"/>
        </w:rPr>
        <w:t>siz</w:t>
      </w:r>
      <w:proofErr w:type="spellEnd"/>
      <w:r w:rsidR="00B77B42" w:rsidRPr="0010607F">
        <w:rPr>
          <w:lang w:val="en-US"/>
        </w:rPr>
        <w:t xml:space="preserve"> </w:t>
      </w:r>
      <w:proofErr w:type="spellStart"/>
      <w:r w:rsidR="00B77B42" w:rsidRPr="0010607F">
        <w:rPr>
          <w:lang w:val="en-US"/>
        </w:rPr>
        <w:t>loyqalik</w:t>
      </w:r>
      <w:proofErr w:type="spellEnd"/>
      <w:r w:rsidR="00B77B42" w:rsidRPr="0010607F">
        <w:rPr>
          <w:lang w:val="en-US"/>
        </w:rPr>
        <w:t xml:space="preserve"> </w:t>
      </w:r>
      <w:proofErr w:type="spellStart"/>
      <w:r w:rsidR="00B77B42" w:rsidRPr="0010607F">
        <w:rPr>
          <w:lang w:val="en-US"/>
        </w:rPr>
        <w:t>yoki</w:t>
      </w:r>
      <w:proofErr w:type="spellEnd"/>
      <w:r w:rsidR="00B77B42" w:rsidRPr="0010607F">
        <w:rPr>
          <w:lang w:val="en-US"/>
        </w:rPr>
        <w:t xml:space="preserve"> </w:t>
      </w:r>
      <w:proofErr w:type="spellStart"/>
      <w:r w:rsidR="00B77B42" w:rsidRPr="0010607F">
        <w:rPr>
          <w:lang w:val="en-US"/>
        </w:rPr>
        <w:t>cho'kma</w:t>
      </w:r>
      <w:r w:rsidR="00B77B42">
        <w:rPr>
          <w:lang w:val="en-US"/>
        </w:rPr>
        <w:t>ga</w:t>
      </w:r>
      <w:proofErr w:type="spellEnd"/>
      <w:r w:rsidR="00B77B42">
        <w:rPr>
          <w:lang w:val="en-US"/>
        </w:rPr>
        <w:t>,</w:t>
      </w:r>
      <w:r w:rsidR="00B77B42" w:rsidRPr="0010607F">
        <w:rPr>
          <w:lang w:val="en-US"/>
        </w:rPr>
        <w:t xml:space="preserve"> </w:t>
      </w:r>
      <w:proofErr w:type="spellStart"/>
      <w:r w:rsidR="00B77B42" w:rsidRPr="0010607F">
        <w:rPr>
          <w:lang w:val="en-US"/>
        </w:rPr>
        <w:t>yoki</w:t>
      </w:r>
      <w:proofErr w:type="spellEnd"/>
      <w:r w:rsidR="00B77B42" w:rsidRPr="0010607F">
        <w:rPr>
          <w:lang w:val="en-US"/>
        </w:rPr>
        <w:t xml:space="preserve"> </w:t>
      </w:r>
      <w:r w:rsidR="00B77B42">
        <w:rPr>
          <w:lang w:val="en-US"/>
        </w:rPr>
        <w:t>505</w:t>
      </w:r>
      <w:r w:rsidR="00B77B42" w:rsidRPr="0010607F">
        <w:rPr>
          <w:lang w:val="en-US"/>
        </w:rPr>
        <w:t xml:space="preserve"> nm &gt; </w:t>
      </w:r>
      <w:r w:rsidR="00B77B42">
        <w:rPr>
          <w:lang w:val="en-US"/>
        </w:rPr>
        <w:t>1</w:t>
      </w:r>
      <w:r w:rsidR="00B77B42" w:rsidRPr="0010607F">
        <w:rPr>
          <w:lang w:val="en-US"/>
        </w:rPr>
        <w:t>,</w:t>
      </w:r>
      <w:r w:rsidR="00B77B42">
        <w:rPr>
          <w:lang w:val="en-US"/>
        </w:rPr>
        <w:t>80</w:t>
      </w:r>
      <w:r w:rsidR="00B77B42" w:rsidRPr="0010607F">
        <w:rPr>
          <w:lang w:val="en-US"/>
        </w:rPr>
        <w:t xml:space="preserve"> </w:t>
      </w:r>
      <w:proofErr w:type="spellStart"/>
      <w:r w:rsidR="00B77B42" w:rsidRPr="0010607F">
        <w:rPr>
          <w:lang w:val="en-US"/>
        </w:rPr>
        <w:t>da</w:t>
      </w:r>
      <w:proofErr w:type="spellEnd"/>
      <w:r w:rsidR="00B77B42" w:rsidRPr="0010607F">
        <w:rPr>
          <w:lang w:val="en-US"/>
        </w:rPr>
        <w:t xml:space="preserve"> </w:t>
      </w:r>
      <w:proofErr w:type="spellStart"/>
      <w:r w:rsidR="00B77B42" w:rsidRPr="0010607F">
        <w:rPr>
          <w:lang w:val="en-US"/>
        </w:rPr>
        <w:t>bo'sh</w:t>
      </w:r>
      <w:proofErr w:type="spellEnd"/>
      <w:r w:rsidR="00B77B42">
        <w:rPr>
          <w:lang w:val="en-US"/>
        </w:rPr>
        <w:t xml:space="preserve"> </w:t>
      </w:r>
      <w:proofErr w:type="spellStart"/>
      <w:r w:rsidR="000D11D1">
        <w:rPr>
          <w:lang w:val="en-US"/>
        </w:rPr>
        <w:t>sinama</w:t>
      </w:r>
      <w:r w:rsidR="00B77B42">
        <w:rPr>
          <w:lang w:val="en-US"/>
        </w:rPr>
        <w:t>da</w:t>
      </w:r>
      <w:proofErr w:type="spellEnd"/>
      <w:r w:rsidR="00B77B42">
        <w:rPr>
          <w:lang w:val="en-US"/>
        </w:rPr>
        <w:t xml:space="preserve"> </w:t>
      </w:r>
      <w:proofErr w:type="spellStart"/>
      <w:r w:rsidR="00B77B42">
        <w:rPr>
          <w:lang w:val="en-US"/>
        </w:rPr>
        <w:t>optik</w:t>
      </w:r>
      <w:proofErr w:type="spellEnd"/>
      <w:r w:rsidR="00B77B42">
        <w:rPr>
          <w:lang w:val="en-US"/>
        </w:rPr>
        <w:t xml:space="preserve"> </w:t>
      </w:r>
      <w:proofErr w:type="spellStart"/>
      <w:r w:rsidR="00B77B42">
        <w:rPr>
          <w:lang w:val="en-US"/>
        </w:rPr>
        <w:t>zichlikka</w:t>
      </w:r>
      <w:proofErr w:type="spellEnd"/>
      <w:r w:rsidR="00B77B42">
        <w:rPr>
          <w:lang w:val="en-US"/>
        </w:rPr>
        <w:t xml:space="preserve"> </w:t>
      </w:r>
      <w:proofErr w:type="spellStart"/>
      <w:r w:rsidR="00B77B42">
        <w:rPr>
          <w:lang w:val="en-US"/>
        </w:rPr>
        <w:t>duch</w:t>
      </w:r>
      <w:proofErr w:type="spellEnd"/>
      <w:r w:rsidR="00B77B42">
        <w:rPr>
          <w:lang w:val="en-US"/>
        </w:rPr>
        <w:t xml:space="preserve"> </w:t>
      </w:r>
      <w:proofErr w:type="spellStart"/>
      <w:r w:rsidR="00B77B42">
        <w:rPr>
          <w:lang w:val="en-US"/>
        </w:rPr>
        <w:t>kelsangiz</w:t>
      </w:r>
      <w:proofErr w:type="spellEnd"/>
      <w:r w:rsidR="00B77B42" w:rsidRPr="0010607F">
        <w:rPr>
          <w:lang w:val="en-US"/>
        </w:rPr>
        <w:t xml:space="preserve">, </w:t>
      </w:r>
      <w:proofErr w:type="spellStart"/>
      <w:r w:rsidR="00B77B42" w:rsidRPr="0010607F">
        <w:rPr>
          <w:lang w:val="en-US"/>
        </w:rPr>
        <w:t>ushbu</w:t>
      </w:r>
      <w:proofErr w:type="spellEnd"/>
      <w:r w:rsidR="00B77B42" w:rsidRPr="0010607F">
        <w:rPr>
          <w:lang w:val="en-US"/>
        </w:rPr>
        <w:t xml:space="preserve"> </w:t>
      </w:r>
      <w:proofErr w:type="spellStart"/>
      <w:r w:rsidR="00B77B42" w:rsidRPr="0010607F">
        <w:rPr>
          <w:lang w:val="en-US"/>
        </w:rPr>
        <w:t>reagentni</w:t>
      </w:r>
      <w:proofErr w:type="spellEnd"/>
      <w:r w:rsidR="00B77B42" w:rsidRPr="0010607F">
        <w:rPr>
          <w:lang w:val="en-US"/>
        </w:rPr>
        <w:t xml:space="preserve"> </w:t>
      </w:r>
      <w:proofErr w:type="spellStart"/>
      <w:r w:rsidR="00B77B42" w:rsidRPr="0010607F">
        <w:rPr>
          <w:lang w:val="en-US"/>
        </w:rPr>
        <w:t>tashla</w:t>
      </w:r>
      <w:r w:rsidR="00B77B42">
        <w:rPr>
          <w:lang w:val="en-US"/>
        </w:rPr>
        <w:t>b</w:t>
      </w:r>
      <w:proofErr w:type="spellEnd"/>
      <w:r w:rsidR="00B77B42">
        <w:rPr>
          <w:lang w:val="en-US"/>
        </w:rPr>
        <w:t xml:space="preserve"> </w:t>
      </w:r>
      <w:proofErr w:type="spellStart"/>
      <w:r w:rsidR="00B77B42">
        <w:rPr>
          <w:lang w:val="en-US"/>
        </w:rPr>
        <w:t>yubori</w:t>
      </w:r>
      <w:r w:rsidR="00B77B42" w:rsidRPr="0010607F">
        <w:rPr>
          <w:lang w:val="en-US"/>
        </w:rPr>
        <w:t>ng</w:t>
      </w:r>
      <w:proofErr w:type="spellEnd"/>
      <w:r w:rsidR="00B77B42" w:rsidRPr="0010607F">
        <w:rPr>
          <w:lang w:val="en-US"/>
        </w:rPr>
        <w:t>.</w:t>
      </w:r>
    </w:p>
    <w:p w:rsidR="00B77B42" w:rsidRDefault="00B77B42" w:rsidP="000D56D5">
      <w:pPr>
        <w:spacing w:after="0"/>
        <w:rPr>
          <w:b/>
          <w:u w:val="single"/>
          <w:lang w:val="en-US"/>
        </w:rPr>
      </w:pPr>
    </w:p>
    <w:p w:rsidR="00B77B42" w:rsidRPr="00B77B42" w:rsidRDefault="00B77B42" w:rsidP="000D56D5">
      <w:pPr>
        <w:spacing w:after="0"/>
        <w:rPr>
          <w:b/>
          <w:u w:val="single"/>
          <w:lang w:val="en-US"/>
        </w:rPr>
      </w:pPr>
      <w:proofErr w:type="spellStart"/>
      <w:r w:rsidRPr="00B77B42">
        <w:rPr>
          <w:b/>
          <w:u w:val="single"/>
          <w:lang w:val="en-US"/>
        </w:rPr>
        <w:t>Qo’shimcha</w:t>
      </w:r>
      <w:proofErr w:type="spellEnd"/>
      <w:r w:rsidRPr="00B77B42">
        <w:rPr>
          <w:b/>
          <w:u w:val="single"/>
          <w:lang w:val="en-US"/>
        </w:rPr>
        <w:t xml:space="preserve"> </w:t>
      </w:r>
      <w:proofErr w:type="spellStart"/>
      <w:r w:rsidRPr="00B77B42">
        <w:rPr>
          <w:b/>
          <w:u w:val="single"/>
          <w:lang w:val="en-US"/>
        </w:rPr>
        <w:t>uskunalar</w:t>
      </w:r>
      <w:proofErr w:type="spellEnd"/>
    </w:p>
    <w:p w:rsidR="00071B50" w:rsidRPr="00071B50" w:rsidRDefault="00071B50" w:rsidP="000D56D5">
      <w:pPr>
        <w:spacing w:after="0"/>
        <w:rPr>
          <w:lang w:val="en-US"/>
        </w:rPr>
      </w:pPr>
      <w:r w:rsidRPr="00071B50">
        <w:rPr>
          <w:lang w:val="en-US"/>
        </w:rPr>
        <w:t xml:space="preserve">- </w:t>
      </w:r>
      <w:proofErr w:type="spellStart"/>
      <w:r w:rsidRPr="00071B50">
        <w:rPr>
          <w:lang w:val="en-US"/>
        </w:rPr>
        <w:t>Spektrofotometr</w:t>
      </w:r>
      <w:proofErr w:type="spell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yoki</w:t>
      </w:r>
      <w:proofErr w:type="spell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kolorimetr</w:t>
      </w:r>
      <w:proofErr w:type="spellEnd"/>
      <w:r w:rsidRPr="00071B50">
        <w:rPr>
          <w:lang w:val="en-US"/>
        </w:rPr>
        <w:t xml:space="preserve">, 505 nm </w:t>
      </w:r>
      <w:proofErr w:type="spellStart"/>
      <w:r w:rsidRPr="00071B50">
        <w:rPr>
          <w:lang w:val="en-US"/>
        </w:rPr>
        <w:t>da</w:t>
      </w:r>
      <w:proofErr w:type="spell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o'lchash</w:t>
      </w:r>
      <w:proofErr w:type="spellEnd"/>
    </w:p>
    <w:p w:rsidR="00071B50" w:rsidRPr="00071B50" w:rsidRDefault="00071B50" w:rsidP="000D56D5">
      <w:pPr>
        <w:spacing w:after="0"/>
        <w:rPr>
          <w:lang w:val="en-US"/>
        </w:rPr>
      </w:pPr>
      <w:r w:rsidRPr="00071B50">
        <w:rPr>
          <w:lang w:val="en-US"/>
        </w:rPr>
        <w:t>- 1</w:t>
      </w:r>
      <w:proofErr w:type="gramStart"/>
      <w:r w:rsidRPr="00071B50">
        <w:rPr>
          <w:lang w:val="en-US"/>
        </w:rPr>
        <w:t>,0</w:t>
      </w:r>
      <w:proofErr w:type="gram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sm</w:t>
      </w:r>
      <w:proofErr w:type="spell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o'lchovli</w:t>
      </w:r>
      <w:proofErr w:type="spell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kyuvetalar</w:t>
      </w:r>
      <w:proofErr w:type="spellEnd"/>
    </w:p>
    <w:p w:rsidR="00071B50" w:rsidRDefault="001454C0" w:rsidP="000D56D5">
      <w:pPr>
        <w:spacing w:after="0"/>
        <w:rPr>
          <w:lang w:val="en-US"/>
        </w:rPr>
      </w:pPr>
      <w:r>
        <w:rPr>
          <w:lang w:val="en-US"/>
        </w:rPr>
        <w:t xml:space="preserve">- </w:t>
      </w:r>
      <w:proofErr w:type="spellStart"/>
      <w:r>
        <w:rPr>
          <w:lang w:val="en-US"/>
        </w:rPr>
        <w:t>U</w:t>
      </w:r>
      <w:r w:rsidR="00071B50" w:rsidRPr="00071B50">
        <w:rPr>
          <w:lang w:val="en-US"/>
        </w:rPr>
        <w:t>mumiy</w:t>
      </w:r>
      <w:proofErr w:type="spellEnd"/>
      <w:r w:rsidR="00071B50" w:rsidRPr="00071B50">
        <w:rPr>
          <w:lang w:val="en-US"/>
        </w:rPr>
        <w:t xml:space="preserve"> </w:t>
      </w:r>
      <w:proofErr w:type="spellStart"/>
      <w:r w:rsidR="00071B50" w:rsidRPr="00071B50">
        <w:rPr>
          <w:lang w:val="en-US"/>
        </w:rPr>
        <w:t>laboratoriya</w:t>
      </w:r>
      <w:proofErr w:type="spellEnd"/>
      <w:r w:rsidR="00071B50" w:rsidRPr="00071B50">
        <w:rPr>
          <w:lang w:val="en-US"/>
        </w:rPr>
        <w:t xml:space="preserve"> </w:t>
      </w:r>
      <w:proofErr w:type="spellStart"/>
      <w:r w:rsidR="00071B50" w:rsidRPr="00071B50">
        <w:rPr>
          <w:lang w:val="en-US"/>
        </w:rPr>
        <w:t>jihozlari</w:t>
      </w:r>
      <w:proofErr w:type="spellEnd"/>
      <w:r w:rsidR="00071B50" w:rsidRPr="00071B50">
        <w:rPr>
          <w:lang w:val="en-US"/>
        </w:rPr>
        <w:t>.</w:t>
      </w:r>
    </w:p>
    <w:p w:rsidR="001454C0" w:rsidRPr="00071B50" w:rsidRDefault="001454C0" w:rsidP="000D56D5">
      <w:pPr>
        <w:spacing w:after="0"/>
        <w:rPr>
          <w:lang w:val="en-US"/>
        </w:rPr>
      </w:pPr>
    </w:p>
    <w:p w:rsidR="00071B50" w:rsidRPr="00DF1727" w:rsidRDefault="000D11D1" w:rsidP="000D56D5">
      <w:pPr>
        <w:spacing w:after="0"/>
        <w:rPr>
          <w:b/>
          <w:u w:val="single"/>
          <w:lang w:val="en-US"/>
        </w:rPr>
      </w:pPr>
      <w:proofErr w:type="spellStart"/>
      <w:r>
        <w:rPr>
          <w:b/>
          <w:u w:val="single"/>
          <w:lang w:val="en-US"/>
        </w:rPr>
        <w:t>Sinama</w:t>
      </w:r>
      <w:r w:rsidR="00DF1727" w:rsidRPr="00DF1727">
        <w:rPr>
          <w:b/>
          <w:u w:val="single"/>
          <w:lang w:val="en-US"/>
        </w:rPr>
        <w:t>lar</w:t>
      </w:r>
      <w:proofErr w:type="spellEnd"/>
    </w:p>
    <w:p w:rsidR="00071B50" w:rsidRPr="00071B50" w:rsidRDefault="00DF1727" w:rsidP="000D56D5">
      <w:pPr>
        <w:spacing w:after="0"/>
        <w:rPr>
          <w:lang w:val="en-US"/>
        </w:rPr>
      </w:pPr>
      <w:proofErr w:type="spellStart"/>
      <w:proofErr w:type="gramStart"/>
      <w:r>
        <w:rPr>
          <w:lang w:val="en-US"/>
        </w:rPr>
        <w:t>Zardob</w:t>
      </w:r>
      <w:proofErr w:type="spellEnd"/>
      <w:r w:rsidR="00071B50" w:rsidRPr="00071B50">
        <w:rPr>
          <w:lang w:val="en-US"/>
        </w:rPr>
        <w:t xml:space="preserve">, </w:t>
      </w:r>
      <w:proofErr w:type="spellStart"/>
      <w:r w:rsidR="00071B50" w:rsidRPr="00071B50">
        <w:rPr>
          <w:lang w:val="en-US"/>
        </w:rPr>
        <w:t>geparinlangan</w:t>
      </w:r>
      <w:proofErr w:type="spellEnd"/>
      <w:r w:rsidR="00071B50" w:rsidRPr="00071B50">
        <w:rPr>
          <w:lang w:val="en-US"/>
        </w:rPr>
        <w:t xml:space="preserve"> </w:t>
      </w:r>
      <w:proofErr w:type="spellStart"/>
      <w:r w:rsidR="00071B50" w:rsidRPr="00071B50">
        <w:rPr>
          <w:lang w:val="en-US"/>
        </w:rPr>
        <w:t>plazma</w:t>
      </w:r>
      <w:proofErr w:type="spellEnd"/>
      <w:r w:rsidR="00071B50" w:rsidRPr="00071B50">
        <w:rPr>
          <w:lang w:val="en-US"/>
        </w:rPr>
        <w:t>.</w:t>
      </w:r>
      <w:proofErr w:type="gramEnd"/>
      <w:r w:rsidR="00071B50" w:rsidRPr="00071B50">
        <w:rPr>
          <w:lang w:val="en-US"/>
        </w:rPr>
        <w:t xml:space="preserve"> </w:t>
      </w:r>
      <w:proofErr w:type="spellStart"/>
      <w:proofErr w:type="gramStart"/>
      <w:r w:rsidR="00071B50" w:rsidRPr="00071B50">
        <w:rPr>
          <w:lang w:val="en-US"/>
        </w:rPr>
        <w:t>Kreatinin</w:t>
      </w:r>
      <w:proofErr w:type="spellEnd"/>
      <w:r w:rsidR="00071B50" w:rsidRPr="00071B50">
        <w:rPr>
          <w:lang w:val="en-US"/>
        </w:rPr>
        <w:t xml:space="preserve"> 24 </w:t>
      </w:r>
      <w:proofErr w:type="spellStart"/>
      <w:r w:rsidR="00071B50" w:rsidRPr="00071B50">
        <w:rPr>
          <w:lang w:val="en-US"/>
        </w:rPr>
        <w:t>soat</w:t>
      </w:r>
      <w:proofErr w:type="spellEnd"/>
      <w:r w:rsidR="00071B50" w:rsidRPr="00071B50">
        <w:rPr>
          <w:lang w:val="en-US"/>
        </w:rPr>
        <w:t xml:space="preserve"> </w:t>
      </w:r>
      <w:proofErr w:type="spellStart"/>
      <w:r w:rsidR="00071B50" w:rsidRPr="00071B50">
        <w:rPr>
          <w:lang w:val="en-US"/>
        </w:rPr>
        <w:t>davomida</w:t>
      </w:r>
      <w:proofErr w:type="spellEnd"/>
      <w:r w:rsidR="00071B50" w:rsidRPr="00071B50">
        <w:rPr>
          <w:lang w:val="en-US"/>
        </w:rPr>
        <w:t xml:space="preserve"> </w:t>
      </w:r>
      <w:r>
        <w:rPr>
          <w:lang w:val="en-US"/>
        </w:rPr>
        <w:t xml:space="preserve">2-8°Cda </w:t>
      </w:r>
      <w:proofErr w:type="spellStart"/>
      <w:r w:rsidR="00071B50" w:rsidRPr="00071B50">
        <w:rPr>
          <w:lang w:val="en-US"/>
        </w:rPr>
        <w:t>barqaror</w:t>
      </w:r>
      <w:proofErr w:type="spellEnd"/>
      <w:r>
        <w:rPr>
          <w:lang w:val="en-US"/>
        </w:rPr>
        <w:t>.</w:t>
      </w:r>
      <w:proofErr w:type="gramEnd"/>
    </w:p>
    <w:p w:rsidR="00071B50" w:rsidRPr="00071B50" w:rsidRDefault="00071B50" w:rsidP="000D56D5">
      <w:pPr>
        <w:spacing w:after="0"/>
        <w:rPr>
          <w:lang w:val="en-US"/>
        </w:rPr>
      </w:pPr>
      <w:proofErr w:type="spellStart"/>
      <w:r w:rsidRPr="00071B50">
        <w:rPr>
          <w:lang w:val="en-US"/>
        </w:rPr>
        <w:t>Sinovdan</w:t>
      </w:r>
      <w:proofErr w:type="spell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oldin</w:t>
      </w:r>
      <w:proofErr w:type="spell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siydikni</w:t>
      </w:r>
      <w:proofErr w:type="spell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distillangan</w:t>
      </w:r>
      <w:proofErr w:type="spell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suv</w:t>
      </w:r>
      <w:proofErr w:type="spell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bilan</w:t>
      </w:r>
      <w:proofErr w:type="spellEnd"/>
      <w:r w:rsidRPr="00071B50">
        <w:rPr>
          <w:lang w:val="en-US"/>
        </w:rPr>
        <w:t xml:space="preserve"> 1:50 </w:t>
      </w:r>
      <w:proofErr w:type="spellStart"/>
      <w:r w:rsidRPr="00071B50">
        <w:rPr>
          <w:lang w:val="en-US"/>
        </w:rPr>
        <w:t>nisbatda</w:t>
      </w:r>
      <w:proofErr w:type="spell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suyultiring</w:t>
      </w:r>
      <w:proofErr w:type="spellEnd"/>
      <w:r w:rsidRPr="00071B50">
        <w:rPr>
          <w:lang w:val="en-US"/>
        </w:rPr>
        <w:t xml:space="preserve"> </w:t>
      </w:r>
      <w:proofErr w:type="spellStart"/>
      <w:proofErr w:type="gramStart"/>
      <w:r w:rsidRPr="00071B50">
        <w:rPr>
          <w:lang w:val="en-US"/>
        </w:rPr>
        <w:t>va</w:t>
      </w:r>
      <w:proofErr w:type="spellEnd"/>
      <w:proofErr w:type="gram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natijani</w:t>
      </w:r>
      <w:proofErr w:type="spellEnd"/>
      <w:r w:rsidRPr="00071B50">
        <w:rPr>
          <w:lang w:val="en-US"/>
        </w:rPr>
        <w:t xml:space="preserve"> 50 </w:t>
      </w:r>
      <w:proofErr w:type="spellStart"/>
      <w:r w:rsidRPr="00071B50">
        <w:rPr>
          <w:lang w:val="en-US"/>
        </w:rPr>
        <w:t>ga</w:t>
      </w:r>
      <w:proofErr w:type="spell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ko'paytiring</w:t>
      </w:r>
      <w:proofErr w:type="spellEnd"/>
      <w:r w:rsidRPr="00071B50">
        <w:rPr>
          <w:lang w:val="en-US"/>
        </w:rPr>
        <w:t xml:space="preserve"> (</w:t>
      </w:r>
      <w:proofErr w:type="spellStart"/>
      <w:r w:rsidRPr="00071B50">
        <w:rPr>
          <w:lang w:val="en-US"/>
        </w:rPr>
        <w:t>suyultirish</w:t>
      </w:r>
      <w:proofErr w:type="spellEnd"/>
      <w:r w:rsidRPr="00071B50">
        <w:rPr>
          <w:lang w:val="en-US"/>
        </w:rPr>
        <w:t xml:space="preserve"> </w:t>
      </w:r>
      <w:proofErr w:type="spellStart"/>
      <w:r w:rsidR="00DF1727">
        <w:rPr>
          <w:lang w:val="en-US"/>
        </w:rPr>
        <w:t>koeffitsienti</w:t>
      </w:r>
      <w:proofErr w:type="spellEnd"/>
      <w:r w:rsidR="00DF1727">
        <w:rPr>
          <w:lang w:val="en-US"/>
        </w:rPr>
        <w:t xml:space="preserve">). </w:t>
      </w:r>
      <w:proofErr w:type="spellStart"/>
      <w:r w:rsidR="00DF1727">
        <w:rPr>
          <w:lang w:val="en-US"/>
        </w:rPr>
        <w:t>Kreatinin</w:t>
      </w:r>
      <w:proofErr w:type="spellEnd"/>
      <w:r w:rsidR="00DF1727">
        <w:rPr>
          <w:lang w:val="en-US"/>
        </w:rPr>
        <w:t xml:space="preserve"> 2-8 ° C</w:t>
      </w:r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haroratda</w:t>
      </w:r>
      <w:proofErr w:type="spellEnd"/>
      <w:r w:rsidRPr="00071B50">
        <w:rPr>
          <w:lang w:val="en-US"/>
        </w:rPr>
        <w:t xml:space="preserve"> 7 </w:t>
      </w:r>
      <w:proofErr w:type="gramStart"/>
      <w:r w:rsidRPr="00071B50">
        <w:rPr>
          <w:lang w:val="en-US"/>
        </w:rPr>
        <w:t>kun</w:t>
      </w:r>
      <w:proofErr w:type="gram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davomida</w:t>
      </w:r>
      <w:proofErr w:type="spell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barqaror</w:t>
      </w:r>
      <w:proofErr w:type="spellEnd"/>
      <w:r w:rsidRPr="00071B50">
        <w:rPr>
          <w:lang w:val="en-US"/>
        </w:rPr>
        <w:t>.</w:t>
      </w:r>
    </w:p>
    <w:p w:rsidR="00071B50" w:rsidRPr="00DF1727" w:rsidRDefault="00DF1727" w:rsidP="000D56D5">
      <w:pPr>
        <w:spacing w:after="0"/>
        <w:rPr>
          <w:b/>
          <w:u w:val="single"/>
          <w:lang w:val="en-US"/>
        </w:rPr>
      </w:pPr>
      <w:r w:rsidRPr="00DF1727">
        <w:rPr>
          <w:b/>
          <w:u w:val="single"/>
          <w:lang w:val="en-US"/>
        </w:rPr>
        <w:t xml:space="preserve">Test </w:t>
      </w:r>
      <w:proofErr w:type="spellStart"/>
      <w:r w:rsidRPr="00DF1727">
        <w:rPr>
          <w:b/>
          <w:u w:val="single"/>
          <w:lang w:val="en-US"/>
        </w:rPr>
        <w:t>o’tkazish</w:t>
      </w:r>
      <w:proofErr w:type="spellEnd"/>
      <w:r w:rsidR="00071B50" w:rsidRPr="00DF1727">
        <w:rPr>
          <w:b/>
          <w:u w:val="single"/>
          <w:lang w:val="en-US"/>
        </w:rPr>
        <w:t xml:space="preserve"> </w:t>
      </w:r>
      <w:proofErr w:type="spellStart"/>
      <w:r w:rsidR="00071B50" w:rsidRPr="00DF1727">
        <w:rPr>
          <w:b/>
          <w:u w:val="single"/>
          <w:lang w:val="en-US"/>
        </w:rPr>
        <w:t>jarayoni</w:t>
      </w:r>
      <w:proofErr w:type="spellEnd"/>
    </w:p>
    <w:p w:rsidR="00071B50" w:rsidRPr="00071B50" w:rsidRDefault="00071B50" w:rsidP="000D56D5">
      <w:pPr>
        <w:spacing w:after="0"/>
        <w:rPr>
          <w:lang w:val="en-US"/>
        </w:rPr>
      </w:pPr>
      <w:r w:rsidRPr="00071B50">
        <w:rPr>
          <w:lang w:val="en-US"/>
        </w:rPr>
        <w:t xml:space="preserve">1. </w:t>
      </w:r>
      <w:proofErr w:type="spellStart"/>
      <w:r w:rsidRPr="00071B50">
        <w:rPr>
          <w:lang w:val="en-US"/>
        </w:rPr>
        <w:t>To'lqin</w:t>
      </w:r>
      <w:proofErr w:type="spell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uzunligi</w:t>
      </w:r>
      <w:proofErr w:type="spellEnd"/>
      <w:r w:rsidRPr="00071B50">
        <w:rPr>
          <w:lang w:val="en-US"/>
        </w:rPr>
        <w:t>: 505nm (500-510)</w:t>
      </w:r>
      <w:r w:rsidR="006F1A3A">
        <w:rPr>
          <w:lang w:val="en-US"/>
        </w:rPr>
        <w:t xml:space="preserve">; </w:t>
      </w:r>
      <w:proofErr w:type="spellStart"/>
      <w:r w:rsidR="006F1A3A">
        <w:rPr>
          <w:lang w:val="en-US"/>
        </w:rPr>
        <w:t>Harorat</w:t>
      </w:r>
      <w:proofErr w:type="spellEnd"/>
      <w:r w:rsidR="006F1A3A">
        <w:rPr>
          <w:lang w:val="en-US"/>
        </w:rPr>
        <w:t xml:space="preserve"> 37°C /15-25°C; </w:t>
      </w:r>
      <w:proofErr w:type="spellStart"/>
      <w:r w:rsidR="006F1A3A">
        <w:rPr>
          <w:lang w:val="en-US"/>
        </w:rPr>
        <w:t>Kyuvet</w:t>
      </w:r>
      <w:r w:rsidRPr="00071B50">
        <w:rPr>
          <w:lang w:val="en-US"/>
        </w:rPr>
        <w:t>a</w:t>
      </w:r>
      <w:proofErr w:type="spellEnd"/>
      <w:r w:rsidRPr="00071B50">
        <w:rPr>
          <w:lang w:val="en-US"/>
        </w:rPr>
        <w:t xml:space="preserve"> 1 </w:t>
      </w:r>
      <w:proofErr w:type="spellStart"/>
      <w:r w:rsidRPr="00071B50">
        <w:rPr>
          <w:lang w:val="en-US"/>
        </w:rPr>
        <w:t>sm</w:t>
      </w:r>
      <w:proofErr w:type="spellEnd"/>
      <w:r w:rsidR="006F1A3A">
        <w:rPr>
          <w:lang w:val="en-US"/>
        </w:rPr>
        <w:t xml:space="preserve"> </w:t>
      </w:r>
      <w:r w:rsidRPr="00071B50">
        <w:rPr>
          <w:lang w:val="en-US"/>
        </w:rPr>
        <w:t>(</w:t>
      </w:r>
      <w:proofErr w:type="spellStart"/>
      <w:r w:rsidRPr="00071B50">
        <w:rPr>
          <w:lang w:val="en-US"/>
        </w:rPr>
        <w:t>optik</w:t>
      </w:r>
      <w:proofErr w:type="spell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yo'l</w:t>
      </w:r>
      <w:proofErr w:type="spellEnd"/>
      <w:r w:rsidRPr="00071B50">
        <w:rPr>
          <w:lang w:val="en-US"/>
        </w:rPr>
        <w:t>).</w:t>
      </w:r>
    </w:p>
    <w:p w:rsidR="00071B50" w:rsidRPr="00071B50" w:rsidRDefault="00071B50" w:rsidP="000D56D5">
      <w:pPr>
        <w:spacing w:after="0"/>
        <w:rPr>
          <w:lang w:val="en-US"/>
        </w:rPr>
      </w:pPr>
      <w:r w:rsidRPr="00071B50">
        <w:rPr>
          <w:lang w:val="en-US"/>
        </w:rPr>
        <w:t xml:space="preserve">2. </w:t>
      </w:r>
      <w:proofErr w:type="spellStart"/>
      <w:r w:rsidRPr="00071B50">
        <w:rPr>
          <w:lang w:val="en-US"/>
        </w:rPr>
        <w:t>Asbobni</w:t>
      </w:r>
      <w:proofErr w:type="spell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distillangan</w:t>
      </w:r>
      <w:proofErr w:type="spell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suv</w:t>
      </w:r>
      <w:proofErr w:type="spell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bilan</w:t>
      </w:r>
      <w:proofErr w:type="spell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nolga</w:t>
      </w:r>
      <w:proofErr w:type="spell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aylantiring</w:t>
      </w:r>
      <w:proofErr w:type="spellEnd"/>
      <w:r w:rsidRPr="00071B50">
        <w:rPr>
          <w:lang w:val="en-US"/>
        </w:rPr>
        <w:t>.</w:t>
      </w:r>
    </w:p>
    <w:p w:rsidR="00071B50" w:rsidRDefault="006F1A3A" w:rsidP="000D56D5">
      <w:pPr>
        <w:spacing w:after="0"/>
        <w:rPr>
          <w:lang w:val="en-US"/>
        </w:rPr>
      </w:pPr>
      <w:r>
        <w:rPr>
          <w:lang w:val="en-US"/>
        </w:rPr>
        <w:t xml:space="preserve">3. </w:t>
      </w:r>
      <w:proofErr w:type="spellStart"/>
      <w:r>
        <w:rPr>
          <w:lang w:val="en-US"/>
        </w:rPr>
        <w:t>Kyuvetaga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tomizing</w:t>
      </w:r>
      <w:proofErr w:type="spellEnd"/>
      <w:r w:rsidR="00071B50" w:rsidRPr="00071B50">
        <w:rPr>
          <w:lang w:val="en-US"/>
        </w:rPr>
        <w:t>: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F1A3A" w:rsidTr="00853DA2">
        <w:tc>
          <w:tcPr>
            <w:tcW w:w="2392" w:type="dxa"/>
          </w:tcPr>
          <w:p w:rsidR="006F1A3A" w:rsidRDefault="006F1A3A" w:rsidP="00853DA2">
            <w:pPr>
              <w:rPr>
                <w:lang w:val="en-US"/>
              </w:rPr>
            </w:pPr>
          </w:p>
        </w:tc>
        <w:tc>
          <w:tcPr>
            <w:tcW w:w="2393" w:type="dxa"/>
          </w:tcPr>
          <w:p w:rsidR="006F1A3A" w:rsidRPr="00C80F36" w:rsidRDefault="006F1A3A" w:rsidP="00853DA2">
            <w:pPr>
              <w:rPr>
                <w:b/>
                <w:lang w:val="en-US"/>
              </w:rPr>
            </w:pPr>
            <w:proofErr w:type="spellStart"/>
            <w:r w:rsidRPr="00C80F36">
              <w:rPr>
                <w:b/>
                <w:lang w:val="en-US"/>
              </w:rPr>
              <w:t>Bo’sh</w:t>
            </w:r>
            <w:proofErr w:type="spellEnd"/>
            <w:r w:rsidRPr="00C80F36">
              <w:rPr>
                <w:b/>
                <w:lang w:val="en-US"/>
              </w:rPr>
              <w:t xml:space="preserve"> </w:t>
            </w:r>
            <w:proofErr w:type="spellStart"/>
            <w:r w:rsidR="000D11D1">
              <w:rPr>
                <w:b/>
                <w:lang w:val="en-US"/>
              </w:rPr>
              <w:t>sinama</w:t>
            </w:r>
            <w:proofErr w:type="spellEnd"/>
          </w:p>
        </w:tc>
        <w:tc>
          <w:tcPr>
            <w:tcW w:w="2393" w:type="dxa"/>
          </w:tcPr>
          <w:p w:rsidR="006F1A3A" w:rsidRPr="00C80F36" w:rsidRDefault="006F1A3A" w:rsidP="00853DA2">
            <w:pPr>
              <w:rPr>
                <w:b/>
                <w:lang w:val="en-US"/>
              </w:rPr>
            </w:pPr>
            <w:proofErr w:type="spellStart"/>
            <w:r w:rsidRPr="00C80F36">
              <w:rPr>
                <w:b/>
                <w:lang w:val="en-US"/>
              </w:rPr>
              <w:t>Standart</w:t>
            </w:r>
            <w:proofErr w:type="spellEnd"/>
          </w:p>
        </w:tc>
        <w:tc>
          <w:tcPr>
            <w:tcW w:w="2393" w:type="dxa"/>
          </w:tcPr>
          <w:p w:rsidR="006F1A3A" w:rsidRPr="00C80F36" w:rsidRDefault="000D11D1" w:rsidP="00853DA2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Sinama</w:t>
            </w:r>
            <w:proofErr w:type="spellEnd"/>
          </w:p>
        </w:tc>
      </w:tr>
      <w:tr w:rsidR="006F1A3A" w:rsidTr="00853DA2">
        <w:tc>
          <w:tcPr>
            <w:tcW w:w="2392" w:type="dxa"/>
          </w:tcPr>
          <w:p w:rsidR="006F1A3A" w:rsidRPr="00C80F36" w:rsidRDefault="006F1A3A" w:rsidP="00853DA2">
            <w:pPr>
              <w:rPr>
                <w:b/>
                <w:lang w:val="en-US"/>
              </w:rPr>
            </w:pPr>
            <w:proofErr w:type="spellStart"/>
            <w:r w:rsidRPr="00C80F36">
              <w:rPr>
                <w:b/>
                <w:lang w:val="en-US"/>
              </w:rPr>
              <w:t>Standart</w:t>
            </w:r>
            <w:proofErr w:type="spellEnd"/>
          </w:p>
          <w:p w:rsidR="006F1A3A" w:rsidRPr="00C80F36" w:rsidRDefault="000D11D1" w:rsidP="00853DA2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Sinama</w:t>
            </w:r>
            <w:proofErr w:type="spellEnd"/>
          </w:p>
          <w:p w:rsidR="006F1A3A" w:rsidRDefault="006F1A3A" w:rsidP="00853DA2">
            <w:pPr>
              <w:rPr>
                <w:lang w:val="en-US"/>
              </w:rPr>
            </w:pPr>
            <w:r w:rsidRPr="00C80F36">
              <w:rPr>
                <w:b/>
                <w:lang w:val="en-US"/>
              </w:rPr>
              <w:t>Reagent</w:t>
            </w:r>
          </w:p>
        </w:tc>
        <w:tc>
          <w:tcPr>
            <w:tcW w:w="2393" w:type="dxa"/>
          </w:tcPr>
          <w:p w:rsidR="006F1A3A" w:rsidRDefault="006F1A3A" w:rsidP="00853DA2">
            <w:pPr>
              <w:rPr>
                <w:lang w:val="en-US"/>
              </w:rPr>
            </w:pPr>
            <w:r>
              <w:rPr>
                <w:lang w:val="en-US"/>
              </w:rPr>
              <w:t>---</w:t>
            </w:r>
          </w:p>
          <w:p w:rsidR="006F1A3A" w:rsidRDefault="006F1A3A" w:rsidP="00853DA2">
            <w:r>
              <w:rPr>
                <w:lang w:val="en-US"/>
              </w:rPr>
              <w:t>---</w:t>
            </w:r>
          </w:p>
          <w:p w:rsidR="006F1A3A" w:rsidRDefault="006F1A3A" w:rsidP="00853DA2">
            <w:pPr>
              <w:rPr>
                <w:lang w:val="en-US"/>
              </w:rPr>
            </w:pPr>
            <w:r>
              <w:rPr>
                <w:lang w:val="en-US"/>
              </w:rPr>
              <w:t>1,00 ml</w:t>
            </w:r>
          </w:p>
        </w:tc>
        <w:tc>
          <w:tcPr>
            <w:tcW w:w="2393" w:type="dxa"/>
          </w:tcPr>
          <w:p w:rsidR="006F1A3A" w:rsidRDefault="00C80F36" w:rsidP="00853DA2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  <w:r w:rsidR="006F1A3A">
              <w:rPr>
                <w:lang w:val="en-US"/>
              </w:rPr>
              <w:t xml:space="preserve"> </w:t>
            </w:r>
            <w:proofErr w:type="spellStart"/>
            <w:r w:rsidR="006F1A3A">
              <w:rPr>
                <w:lang w:val="en-US"/>
              </w:rPr>
              <w:t>mkl</w:t>
            </w:r>
            <w:proofErr w:type="spellEnd"/>
          </w:p>
          <w:p w:rsidR="006F1A3A" w:rsidRDefault="006F1A3A" w:rsidP="00853DA2">
            <w:r>
              <w:rPr>
                <w:lang w:val="en-US"/>
              </w:rPr>
              <w:t>---</w:t>
            </w:r>
          </w:p>
          <w:p w:rsidR="006F1A3A" w:rsidRDefault="006F1A3A" w:rsidP="00853DA2">
            <w:pPr>
              <w:rPr>
                <w:lang w:val="en-US"/>
              </w:rPr>
            </w:pPr>
            <w:r>
              <w:rPr>
                <w:lang w:val="en-US"/>
              </w:rPr>
              <w:t>1,0</w:t>
            </w:r>
            <w:r w:rsidR="00C80F36">
              <w:rPr>
                <w:lang w:val="en-US"/>
              </w:rPr>
              <w:t>0</w:t>
            </w:r>
            <w:r>
              <w:rPr>
                <w:lang w:val="en-US"/>
              </w:rPr>
              <w:t xml:space="preserve"> ml</w:t>
            </w:r>
          </w:p>
        </w:tc>
        <w:tc>
          <w:tcPr>
            <w:tcW w:w="2393" w:type="dxa"/>
          </w:tcPr>
          <w:p w:rsidR="006F1A3A" w:rsidRDefault="006F1A3A" w:rsidP="00853DA2">
            <w:pPr>
              <w:rPr>
                <w:lang w:val="en-US"/>
              </w:rPr>
            </w:pPr>
            <w:r>
              <w:rPr>
                <w:lang w:val="en-US"/>
              </w:rPr>
              <w:t>---</w:t>
            </w:r>
          </w:p>
          <w:p w:rsidR="006F1A3A" w:rsidRDefault="00C80F36" w:rsidP="00853DA2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  <w:r w:rsidR="006F1A3A">
              <w:rPr>
                <w:lang w:val="en-US"/>
              </w:rPr>
              <w:t xml:space="preserve"> </w:t>
            </w:r>
            <w:proofErr w:type="spellStart"/>
            <w:r w:rsidR="006F1A3A">
              <w:rPr>
                <w:lang w:val="en-US"/>
              </w:rPr>
              <w:t>mkl</w:t>
            </w:r>
            <w:proofErr w:type="spellEnd"/>
          </w:p>
          <w:p w:rsidR="006F1A3A" w:rsidRDefault="006F1A3A" w:rsidP="00853DA2">
            <w:pPr>
              <w:rPr>
                <w:lang w:val="en-US"/>
              </w:rPr>
            </w:pPr>
            <w:r>
              <w:rPr>
                <w:lang w:val="en-US"/>
              </w:rPr>
              <w:t>1,0</w:t>
            </w:r>
            <w:r w:rsidR="00C80F36">
              <w:rPr>
                <w:lang w:val="en-US"/>
              </w:rPr>
              <w:t>0</w:t>
            </w:r>
            <w:r>
              <w:rPr>
                <w:lang w:val="en-US"/>
              </w:rPr>
              <w:t xml:space="preserve"> ml</w:t>
            </w:r>
          </w:p>
        </w:tc>
      </w:tr>
      <w:tr w:rsidR="006F1A3A" w:rsidRPr="0022175F" w:rsidTr="00853DA2">
        <w:tc>
          <w:tcPr>
            <w:tcW w:w="9571" w:type="dxa"/>
            <w:gridSpan w:val="4"/>
          </w:tcPr>
          <w:p w:rsidR="006F1A3A" w:rsidRPr="0022175F" w:rsidRDefault="00C80F36" w:rsidP="0022175F">
            <w:proofErr w:type="spellStart"/>
            <w:r w:rsidRPr="00071B50">
              <w:rPr>
                <w:lang w:val="en-US"/>
              </w:rPr>
              <w:t>Aralashtiring</w:t>
            </w:r>
            <w:proofErr w:type="spellEnd"/>
            <w:r w:rsidRPr="0022175F">
              <w:t xml:space="preserve"> </w:t>
            </w:r>
            <w:proofErr w:type="spellStart"/>
            <w:r w:rsidRPr="00071B50">
              <w:rPr>
                <w:lang w:val="en-US"/>
              </w:rPr>
              <w:t>va</w:t>
            </w:r>
            <w:proofErr w:type="spellEnd"/>
            <w:r w:rsidRPr="0022175F">
              <w:t xml:space="preserve"> </w:t>
            </w:r>
            <w:proofErr w:type="spellStart"/>
            <w:r w:rsidRPr="00071B50">
              <w:rPr>
                <w:lang w:val="en-US"/>
              </w:rPr>
              <w:t>sekundomerni</w:t>
            </w:r>
            <w:proofErr w:type="spellEnd"/>
            <w:r w:rsidRPr="0022175F">
              <w:t xml:space="preserve"> </w:t>
            </w:r>
            <w:proofErr w:type="spellStart"/>
            <w:r w:rsidRPr="00071B50">
              <w:rPr>
                <w:lang w:val="en-US"/>
              </w:rPr>
              <w:t>yoqing</w:t>
            </w:r>
            <w:proofErr w:type="spellEnd"/>
            <w:r w:rsidRPr="0022175F">
              <w:t xml:space="preserve">. </w:t>
            </w:r>
            <w:proofErr w:type="spellStart"/>
            <w:r w:rsidR="000D11D1">
              <w:rPr>
                <w:lang w:val="en-US"/>
              </w:rPr>
              <w:t>Sinama</w:t>
            </w:r>
            <w:r w:rsidR="0022175F">
              <w:rPr>
                <w:lang w:val="en-US"/>
              </w:rPr>
              <w:t>ni</w:t>
            </w:r>
            <w:proofErr w:type="spellEnd"/>
            <w:r w:rsidR="0022175F" w:rsidRPr="0022175F">
              <w:t xml:space="preserve"> </w:t>
            </w:r>
            <w:proofErr w:type="spellStart"/>
            <w:r w:rsidR="0022175F">
              <w:rPr>
                <w:lang w:val="en-US"/>
              </w:rPr>
              <w:t>qo</w:t>
            </w:r>
            <w:proofErr w:type="spellEnd"/>
            <w:r w:rsidR="0022175F" w:rsidRPr="0022175F">
              <w:t>'</w:t>
            </w:r>
            <w:proofErr w:type="spellStart"/>
            <w:r w:rsidR="0022175F">
              <w:rPr>
                <w:lang w:val="en-US"/>
              </w:rPr>
              <w:t>shgandan</w:t>
            </w:r>
            <w:proofErr w:type="spellEnd"/>
            <w:r w:rsidR="0022175F" w:rsidRPr="0022175F">
              <w:t xml:space="preserve"> </w:t>
            </w:r>
            <w:proofErr w:type="spellStart"/>
            <w:r w:rsidR="0022175F">
              <w:rPr>
                <w:lang w:val="en-US"/>
              </w:rPr>
              <w:t>keyin</w:t>
            </w:r>
            <w:proofErr w:type="spellEnd"/>
            <w:r w:rsidR="0022175F" w:rsidRPr="0022175F">
              <w:t xml:space="preserve"> </w:t>
            </w:r>
            <w:r w:rsidRPr="0022175F">
              <w:t xml:space="preserve">30 </w:t>
            </w:r>
            <w:proofErr w:type="spellStart"/>
            <w:r w:rsidRPr="00071B50">
              <w:rPr>
                <w:lang w:val="en-US"/>
              </w:rPr>
              <w:t>soniyadan</w:t>
            </w:r>
            <w:proofErr w:type="spellEnd"/>
            <w:r w:rsidRPr="0022175F">
              <w:t xml:space="preserve"> </w:t>
            </w:r>
            <w:proofErr w:type="spellStart"/>
            <w:r w:rsidRPr="00071B50">
              <w:rPr>
                <w:lang w:val="en-US"/>
              </w:rPr>
              <w:t>keyin</w:t>
            </w:r>
            <w:proofErr w:type="spellEnd"/>
            <w:r w:rsidRPr="0022175F">
              <w:t xml:space="preserve"> </w:t>
            </w:r>
            <w:proofErr w:type="spellStart"/>
            <w:r>
              <w:rPr>
                <w:lang w:val="en-US"/>
              </w:rPr>
              <w:t>optik</w:t>
            </w:r>
            <w:proofErr w:type="spellEnd"/>
            <w:r w:rsidRPr="0022175F">
              <w:t xml:space="preserve"> </w:t>
            </w:r>
            <w:proofErr w:type="spellStart"/>
            <w:r>
              <w:rPr>
                <w:lang w:val="en-US"/>
              </w:rPr>
              <w:t>zichlik</w:t>
            </w:r>
            <w:proofErr w:type="spellEnd"/>
            <w:r w:rsidRPr="0022175F">
              <w:t xml:space="preserve"> №1 (</w:t>
            </w:r>
            <w:r w:rsidRPr="00071B50">
              <w:rPr>
                <w:lang w:val="en-US"/>
              </w:rPr>
              <w:t>Abs</w:t>
            </w:r>
            <w:r w:rsidRPr="0022175F">
              <w:t>)</w:t>
            </w:r>
            <w:r w:rsidR="0022175F" w:rsidRPr="0022175F">
              <w:t xml:space="preserve"> </w:t>
            </w:r>
            <w:proofErr w:type="spellStart"/>
            <w:r w:rsidR="0022175F">
              <w:rPr>
                <w:lang w:val="en-US"/>
              </w:rPr>
              <w:t>va</w:t>
            </w:r>
            <w:proofErr w:type="spellEnd"/>
            <w:r w:rsidR="0022175F" w:rsidRPr="0022175F">
              <w:t xml:space="preserve"> 90 </w:t>
            </w:r>
            <w:proofErr w:type="spellStart"/>
            <w:r w:rsidR="0022175F" w:rsidRPr="00071B50">
              <w:rPr>
                <w:lang w:val="en-US"/>
              </w:rPr>
              <w:t>soniyadan</w:t>
            </w:r>
            <w:proofErr w:type="spellEnd"/>
            <w:r w:rsidR="0022175F" w:rsidRPr="0022175F">
              <w:t xml:space="preserve"> </w:t>
            </w:r>
            <w:proofErr w:type="spellStart"/>
            <w:r w:rsidR="0022175F" w:rsidRPr="00071B50">
              <w:rPr>
                <w:lang w:val="en-US"/>
              </w:rPr>
              <w:t>key</w:t>
            </w:r>
            <w:r w:rsidR="0022175F">
              <w:rPr>
                <w:lang w:val="en-US"/>
              </w:rPr>
              <w:t>in</w:t>
            </w:r>
            <w:proofErr w:type="spellEnd"/>
            <w:r w:rsidR="0022175F" w:rsidRPr="0022175F">
              <w:t xml:space="preserve"> </w:t>
            </w:r>
            <w:proofErr w:type="spellStart"/>
            <w:r w:rsidR="0022175F">
              <w:rPr>
                <w:lang w:val="en-US"/>
              </w:rPr>
              <w:t>optik</w:t>
            </w:r>
            <w:proofErr w:type="spellEnd"/>
            <w:r w:rsidR="0022175F" w:rsidRPr="0022175F">
              <w:t xml:space="preserve"> </w:t>
            </w:r>
            <w:proofErr w:type="spellStart"/>
            <w:r w:rsidR="0022175F">
              <w:rPr>
                <w:lang w:val="en-US"/>
              </w:rPr>
              <w:t>zichlik</w:t>
            </w:r>
            <w:proofErr w:type="spellEnd"/>
            <w:r w:rsidR="0022175F" w:rsidRPr="0022175F">
              <w:t xml:space="preserve"> </w:t>
            </w:r>
            <w:r w:rsidRPr="0022175F">
              <w:t xml:space="preserve"> </w:t>
            </w:r>
            <w:r w:rsidR="0022175F" w:rsidRPr="0022175F">
              <w:t>№</w:t>
            </w:r>
            <w:r w:rsidRPr="0022175F">
              <w:t>2 (</w:t>
            </w:r>
            <w:r w:rsidRPr="00071B50">
              <w:rPr>
                <w:lang w:val="en-US"/>
              </w:rPr>
              <w:t>Abs</w:t>
            </w:r>
            <w:r w:rsidRPr="0022175F">
              <w:t>)</w:t>
            </w:r>
            <w:proofErr w:type="spellStart"/>
            <w:r w:rsidR="0022175F">
              <w:rPr>
                <w:lang w:val="en-US"/>
              </w:rPr>
              <w:t>ni</w:t>
            </w:r>
            <w:proofErr w:type="spellEnd"/>
            <w:r w:rsidR="0022175F" w:rsidRPr="0022175F">
              <w:t xml:space="preserve"> </w:t>
            </w:r>
            <w:proofErr w:type="spellStart"/>
            <w:r w:rsidR="0022175F">
              <w:rPr>
                <w:lang w:val="en-US"/>
              </w:rPr>
              <w:t>hisoblang</w:t>
            </w:r>
            <w:proofErr w:type="spellEnd"/>
            <w:r w:rsidR="0022175F" w:rsidRPr="0022175F">
              <w:t>.</w:t>
            </w:r>
          </w:p>
        </w:tc>
      </w:tr>
    </w:tbl>
    <w:p w:rsidR="006F1A3A" w:rsidRPr="0022175F" w:rsidRDefault="006F1A3A" w:rsidP="000D56D5">
      <w:pPr>
        <w:spacing w:after="0"/>
      </w:pPr>
    </w:p>
    <w:p w:rsidR="00071B50" w:rsidRPr="007733D5" w:rsidRDefault="007733D5" w:rsidP="000D56D5">
      <w:pPr>
        <w:spacing w:after="0"/>
        <w:rPr>
          <w:b/>
          <w:u w:val="single"/>
          <w:lang w:val="en-US"/>
        </w:rPr>
      </w:pPr>
      <w:proofErr w:type="spellStart"/>
      <w:r w:rsidRPr="007733D5">
        <w:rPr>
          <w:b/>
          <w:u w:val="single"/>
          <w:lang w:val="en-US"/>
        </w:rPr>
        <w:t>H</w:t>
      </w:r>
      <w:r w:rsidR="00071B50" w:rsidRPr="007733D5">
        <w:rPr>
          <w:b/>
          <w:u w:val="single"/>
          <w:lang w:val="en-US"/>
        </w:rPr>
        <w:t>isoblash</w:t>
      </w:r>
      <w:proofErr w:type="spellEnd"/>
    </w:p>
    <w:p w:rsidR="00071B50" w:rsidRPr="00071B50" w:rsidRDefault="00071B50" w:rsidP="000D56D5">
      <w:pPr>
        <w:spacing w:after="0"/>
        <w:rPr>
          <w:lang w:val="en-US"/>
        </w:rPr>
      </w:pPr>
      <w:proofErr w:type="spellStart"/>
      <w:r w:rsidRPr="00071B50">
        <w:rPr>
          <w:lang w:val="en-US"/>
        </w:rPr>
        <w:t>O</w:t>
      </w:r>
      <w:r w:rsidR="001775A0">
        <w:rPr>
          <w:lang w:val="en-US"/>
        </w:rPr>
        <w:t>ptik</w:t>
      </w:r>
      <w:proofErr w:type="spellEnd"/>
      <w:r w:rsidR="001775A0">
        <w:rPr>
          <w:lang w:val="en-US"/>
        </w:rPr>
        <w:t xml:space="preserve"> </w:t>
      </w:r>
      <w:proofErr w:type="spellStart"/>
      <w:r w:rsidR="001775A0">
        <w:rPr>
          <w:lang w:val="en-US"/>
        </w:rPr>
        <w:t>zichlikning</w:t>
      </w:r>
      <w:proofErr w:type="spellEnd"/>
      <w:r w:rsidR="001775A0">
        <w:rPr>
          <w:lang w:val="en-US"/>
        </w:rPr>
        <w:t xml:space="preserve"> </w:t>
      </w:r>
      <w:proofErr w:type="spellStart"/>
      <w:r w:rsidR="001775A0">
        <w:rPr>
          <w:lang w:val="en-US"/>
        </w:rPr>
        <w:t>o'zgarishini</w:t>
      </w:r>
      <w:proofErr w:type="spellEnd"/>
      <w:r w:rsidR="001775A0">
        <w:rPr>
          <w:lang w:val="en-US"/>
        </w:rPr>
        <w:t xml:space="preserve"> (</w:t>
      </w:r>
      <w:r w:rsidR="001775A0">
        <w:rPr>
          <w:rFonts w:cstheme="minorHAnsi"/>
          <w:lang w:val="en-US"/>
        </w:rPr>
        <w:t>Δ</w:t>
      </w:r>
      <w:r w:rsidR="001775A0">
        <w:rPr>
          <w:lang w:val="en-US"/>
        </w:rPr>
        <w:t xml:space="preserve">) </w:t>
      </w:r>
      <w:proofErr w:type="spellStart"/>
      <w:r w:rsidR="001775A0">
        <w:rPr>
          <w:lang w:val="en-US"/>
        </w:rPr>
        <w:t>hisoblash</w:t>
      </w:r>
      <w:proofErr w:type="spellEnd"/>
      <w:r w:rsidRPr="00071B50">
        <w:rPr>
          <w:lang w:val="en-US"/>
        </w:rPr>
        <w:t xml:space="preserve"> = (Abs. №2 - Abs. №1)</w:t>
      </w:r>
      <w:r w:rsidR="001775A0">
        <w:rPr>
          <w:lang w:val="en-US"/>
        </w:rPr>
        <w:t xml:space="preserve"> </w:t>
      </w:r>
      <w:proofErr w:type="spellStart"/>
      <w:r w:rsidR="001775A0">
        <w:rPr>
          <w:lang w:val="en-US"/>
        </w:rPr>
        <w:t>orqali</w:t>
      </w:r>
      <w:proofErr w:type="spell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siz</w:t>
      </w:r>
      <w:proofErr w:type="spell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zardobdagi</w:t>
      </w:r>
      <w:proofErr w:type="spell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kreatinin</w:t>
      </w:r>
      <w:proofErr w:type="spellEnd"/>
      <w:r w:rsidR="001775A0">
        <w:rPr>
          <w:lang w:val="en-US"/>
        </w:rPr>
        <w:t xml:space="preserve"> </w:t>
      </w:r>
      <w:proofErr w:type="spellStart"/>
      <w:r w:rsidR="001775A0">
        <w:rPr>
          <w:lang w:val="en-US"/>
        </w:rPr>
        <w:t>konsentratsiyasi</w:t>
      </w:r>
      <w:proofErr w:type="spell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qiymatlarini</w:t>
      </w:r>
      <w:proofErr w:type="spell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quyidagi</w:t>
      </w:r>
      <w:proofErr w:type="spell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formuladan</w:t>
      </w:r>
      <w:proofErr w:type="spell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foydalanib</w:t>
      </w:r>
      <w:proofErr w:type="spell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olishingiz</w:t>
      </w:r>
      <w:proofErr w:type="spell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mumkin</w:t>
      </w:r>
      <w:proofErr w:type="spellEnd"/>
      <w:r w:rsidRPr="00071B50">
        <w:rPr>
          <w:lang w:val="en-US"/>
        </w:rPr>
        <w:t>:</w:t>
      </w:r>
    </w:p>
    <w:p w:rsidR="00071B50" w:rsidRDefault="001775A0" w:rsidP="000D56D5">
      <w:pPr>
        <w:spacing w:after="0"/>
        <w:rPr>
          <w:lang w:val="en-US"/>
        </w:rPr>
      </w:pPr>
      <w:proofErr w:type="spellStart"/>
      <w:r w:rsidRPr="001775A0">
        <w:rPr>
          <w:b/>
          <w:lang w:val="en-US"/>
        </w:rPr>
        <w:t>Zardob</w:t>
      </w:r>
      <w:proofErr w:type="spellEnd"/>
      <w:r w:rsidR="00071B50" w:rsidRPr="001775A0">
        <w:rPr>
          <w:b/>
          <w:lang w:val="en-US"/>
        </w:rPr>
        <w:t xml:space="preserve"> </w:t>
      </w:r>
      <w:proofErr w:type="spellStart"/>
      <w:proofErr w:type="gramStart"/>
      <w:r w:rsidR="00071B50" w:rsidRPr="001775A0">
        <w:rPr>
          <w:b/>
          <w:lang w:val="en-US"/>
        </w:rPr>
        <w:t>va</w:t>
      </w:r>
      <w:proofErr w:type="spellEnd"/>
      <w:proofErr w:type="gramEnd"/>
      <w:r w:rsidR="00071B50" w:rsidRPr="001775A0">
        <w:rPr>
          <w:b/>
          <w:lang w:val="en-US"/>
        </w:rPr>
        <w:t xml:space="preserve"> </w:t>
      </w:r>
      <w:proofErr w:type="spellStart"/>
      <w:r w:rsidR="00071B50" w:rsidRPr="001775A0">
        <w:rPr>
          <w:b/>
          <w:lang w:val="en-US"/>
        </w:rPr>
        <w:t>plazma</w:t>
      </w:r>
      <w:proofErr w:type="spellEnd"/>
      <w:r w:rsidR="00071B50" w:rsidRPr="00071B50">
        <w:rPr>
          <w:lang w:val="en-US"/>
        </w:rPr>
        <w:t xml:space="preserve">: </w:t>
      </w:r>
      <w:proofErr w:type="spellStart"/>
      <w:r>
        <w:rPr>
          <w:lang w:val="en-US"/>
        </w:rPr>
        <w:t>K</w:t>
      </w:r>
      <w:r w:rsidR="00071B50" w:rsidRPr="00071B50">
        <w:rPr>
          <w:lang w:val="en-US"/>
        </w:rPr>
        <w:t>reatinin</w:t>
      </w:r>
      <w:proofErr w:type="spellEnd"/>
      <w:r w:rsidR="00071B50" w:rsidRPr="00071B50">
        <w:rPr>
          <w:lang w:val="en-US"/>
        </w:rPr>
        <w:t xml:space="preserve"> (mg/d</w:t>
      </w:r>
      <w:r>
        <w:rPr>
          <w:lang w:val="en-US"/>
        </w:rPr>
        <w:t>l</w:t>
      </w:r>
      <w:r w:rsidR="00071B50" w:rsidRPr="00071B50">
        <w:rPr>
          <w:lang w:val="en-US"/>
        </w:rPr>
        <w:t>)</w:t>
      </w:r>
    </w:p>
    <w:p w:rsidR="001775A0" w:rsidRPr="001775A0" w:rsidRDefault="001775A0" w:rsidP="000D56D5">
      <w:pPr>
        <w:spacing w:after="0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lang w:val="en-US"/>
                </w:rPr>
                <m:t xml:space="preserve"> Δ Abs. Sinama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lang w:val="en-US"/>
                </w:rPr>
                <m:t>Δ Abs. Standart</m:t>
              </m:r>
            </m:den>
          </m:f>
          <m:r>
            <w:rPr>
              <w:rFonts w:ascii="Cambria Math" w:hAnsi="Cambria Math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x 2 (Standart kons.)</m:t>
          </m:r>
        </m:oMath>
      </m:oMathPara>
    </w:p>
    <w:p w:rsidR="000D6102" w:rsidRDefault="000D6102" w:rsidP="000D56D5">
      <w:pPr>
        <w:spacing w:after="0"/>
        <w:rPr>
          <w:b/>
          <w:lang w:val="en-US"/>
        </w:rPr>
      </w:pPr>
    </w:p>
    <w:p w:rsidR="001775A0" w:rsidRDefault="000D6102" w:rsidP="000D56D5">
      <w:pPr>
        <w:spacing w:after="0"/>
        <w:rPr>
          <w:lang w:val="en-US"/>
        </w:rPr>
      </w:pPr>
      <w:proofErr w:type="spellStart"/>
      <w:r w:rsidRPr="000D6102">
        <w:rPr>
          <w:b/>
          <w:lang w:val="en-US"/>
        </w:rPr>
        <w:t>Siydik</w:t>
      </w:r>
      <w:proofErr w:type="spellEnd"/>
      <w:r w:rsidRPr="000D6102">
        <w:rPr>
          <w:b/>
          <w:lang w:val="en-US"/>
        </w:rPr>
        <w:t xml:space="preserve"> 24 </w:t>
      </w:r>
      <w:proofErr w:type="spellStart"/>
      <w:r w:rsidRPr="000D6102">
        <w:rPr>
          <w:b/>
          <w:lang w:val="en-US"/>
        </w:rPr>
        <w:t>soat</w:t>
      </w:r>
      <w:proofErr w:type="spellEnd"/>
      <w:r w:rsidRPr="000D6102">
        <w:rPr>
          <w:b/>
          <w:lang w:val="en-US"/>
        </w:rPr>
        <w:t>:</w:t>
      </w:r>
      <w:r w:rsidRPr="000D6102">
        <w:rPr>
          <w:lang w:val="en-US"/>
        </w:rPr>
        <w:t xml:space="preserve"> </w:t>
      </w:r>
      <w:proofErr w:type="spellStart"/>
      <w:r>
        <w:rPr>
          <w:lang w:val="en-US"/>
        </w:rPr>
        <w:t>K</w:t>
      </w:r>
      <w:r w:rsidRPr="00071B50">
        <w:rPr>
          <w:lang w:val="en-US"/>
        </w:rPr>
        <w:t>reatinin</w:t>
      </w:r>
      <w:proofErr w:type="spellEnd"/>
      <w:r w:rsidRPr="00071B50">
        <w:rPr>
          <w:lang w:val="en-US"/>
        </w:rPr>
        <w:t xml:space="preserve"> (mg / kg / 24 </w:t>
      </w:r>
      <w:proofErr w:type="spellStart"/>
      <w:r w:rsidRPr="00071B50">
        <w:rPr>
          <w:lang w:val="en-US"/>
        </w:rPr>
        <w:t>soat</w:t>
      </w:r>
      <w:proofErr w:type="spellEnd"/>
      <w:r w:rsidRPr="00071B50">
        <w:rPr>
          <w:lang w:val="en-US"/>
        </w:rPr>
        <w:t>)</w:t>
      </w:r>
    </w:p>
    <w:p w:rsidR="000D6102" w:rsidRPr="000D6102" w:rsidRDefault="000D6102" w:rsidP="000D56D5">
      <w:pPr>
        <w:spacing w:after="0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lang w:val="en-US"/>
                </w:rPr>
                <m:t xml:space="preserve"> Δ Abs. Sinama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lang w:val="en-US"/>
                </w:rPr>
                <m:t>Δ Abs. Standart</m:t>
              </m:r>
            </m:den>
          </m:f>
          <m:r>
            <w:rPr>
              <w:rFonts w:ascii="Cambria Math" w:hAnsi="Cambria Math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x 2 (Standart kons.)x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lang w:val="en-US"/>
                </w:rPr>
                <m:t xml:space="preserve"> hajm </m:t>
              </m:r>
              <m:d>
                <m:dPr>
                  <m:ctrlPr>
                    <w:rPr>
                      <w:rFonts w:ascii="Cambria Math" w:hAnsi="Cambria Math" w:cs="Cambria Math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lang w:val="en-US"/>
                    </w:rPr>
                    <m:t>dl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Cambria Math"/>
                  <w:lang w:val="en-US"/>
                </w:rPr>
                <m:t>siydik 24 soat x f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lang w:val="en-US"/>
                </w:rPr>
                <m:t>bemor og'irligi</m:t>
              </m:r>
            </m:den>
          </m:f>
          <m:r>
            <w:rPr>
              <w:rFonts w:ascii="Cambria Math" w:hAnsi="Cambria Math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 </m:t>
          </m:r>
        </m:oMath>
      </m:oMathPara>
    </w:p>
    <w:p w:rsidR="00071B50" w:rsidRPr="00071B50" w:rsidRDefault="00071B50" w:rsidP="000D56D5">
      <w:pPr>
        <w:spacing w:after="0"/>
        <w:rPr>
          <w:lang w:val="en-US"/>
        </w:rPr>
      </w:pPr>
      <w:r w:rsidRPr="00071B50">
        <w:rPr>
          <w:lang w:val="en-US"/>
        </w:rPr>
        <w:t xml:space="preserve">f = </w:t>
      </w:r>
      <w:proofErr w:type="spellStart"/>
      <w:r w:rsidRPr="00071B50">
        <w:rPr>
          <w:lang w:val="en-US"/>
        </w:rPr>
        <w:t>suyultirish</w:t>
      </w:r>
      <w:proofErr w:type="spellEnd"/>
      <w:r w:rsidRPr="00071B50">
        <w:rPr>
          <w:lang w:val="en-US"/>
        </w:rPr>
        <w:t xml:space="preserve"> </w:t>
      </w:r>
      <w:proofErr w:type="spellStart"/>
      <w:r w:rsidR="000D6102">
        <w:rPr>
          <w:lang w:val="en-US"/>
        </w:rPr>
        <w:t>koeffitsienti</w:t>
      </w:r>
      <w:proofErr w:type="spellEnd"/>
    </w:p>
    <w:p w:rsidR="00071B50" w:rsidRPr="00071B50" w:rsidRDefault="00071B50" w:rsidP="000D56D5">
      <w:pPr>
        <w:spacing w:after="0"/>
        <w:rPr>
          <w:lang w:val="en-US"/>
        </w:rPr>
      </w:pPr>
      <w:proofErr w:type="spellStart"/>
      <w:r w:rsidRPr="00071B50">
        <w:rPr>
          <w:lang w:val="en-US"/>
        </w:rPr>
        <w:t>Konversiya</w:t>
      </w:r>
      <w:proofErr w:type="spell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koeffitsienti</w:t>
      </w:r>
      <w:proofErr w:type="spellEnd"/>
      <w:r w:rsidRPr="00071B50">
        <w:rPr>
          <w:lang w:val="en-US"/>
        </w:rPr>
        <w:t>: mg/d</w:t>
      </w:r>
      <w:r w:rsidR="000D6102">
        <w:rPr>
          <w:lang w:val="en-US"/>
        </w:rPr>
        <w:t>l x 88</w:t>
      </w:r>
      <w:proofErr w:type="gramStart"/>
      <w:r w:rsidR="000D6102">
        <w:rPr>
          <w:lang w:val="en-US"/>
        </w:rPr>
        <w:t>,4</w:t>
      </w:r>
      <w:proofErr w:type="gramEnd"/>
      <w:r w:rsidR="000D6102">
        <w:rPr>
          <w:lang w:val="en-US"/>
        </w:rPr>
        <w:t xml:space="preserve"> = </w:t>
      </w:r>
      <w:proofErr w:type="spellStart"/>
      <w:r w:rsidR="000D6102">
        <w:rPr>
          <w:lang w:val="en-US"/>
        </w:rPr>
        <w:t>mkmol</w:t>
      </w:r>
      <w:proofErr w:type="spellEnd"/>
      <w:r w:rsidR="000D6102">
        <w:rPr>
          <w:lang w:val="en-US"/>
        </w:rPr>
        <w:t>/l</w:t>
      </w:r>
      <w:r w:rsidRPr="00071B50">
        <w:rPr>
          <w:lang w:val="en-US"/>
        </w:rPr>
        <w:t>.</w:t>
      </w:r>
    </w:p>
    <w:p w:rsidR="00EF4635" w:rsidRDefault="00EF4635" w:rsidP="000D56D5">
      <w:pPr>
        <w:spacing w:after="0"/>
        <w:rPr>
          <w:b/>
          <w:lang w:val="en-US"/>
        </w:rPr>
      </w:pPr>
    </w:p>
    <w:p w:rsidR="00071B50" w:rsidRPr="00EF4635" w:rsidRDefault="00071B50" w:rsidP="000D56D5">
      <w:pPr>
        <w:spacing w:after="0"/>
        <w:rPr>
          <w:b/>
          <w:u w:val="single"/>
          <w:lang w:val="en-US"/>
        </w:rPr>
      </w:pPr>
      <w:proofErr w:type="spellStart"/>
      <w:r w:rsidRPr="00EF4635">
        <w:rPr>
          <w:b/>
          <w:u w:val="single"/>
          <w:lang w:val="en-US"/>
        </w:rPr>
        <w:t>Sifat</w:t>
      </w:r>
      <w:proofErr w:type="spellEnd"/>
      <w:r w:rsidRPr="00EF4635">
        <w:rPr>
          <w:b/>
          <w:u w:val="single"/>
          <w:lang w:val="en-US"/>
        </w:rPr>
        <w:t xml:space="preserve"> </w:t>
      </w:r>
      <w:proofErr w:type="spellStart"/>
      <w:r w:rsidRPr="00EF4635">
        <w:rPr>
          <w:b/>
          <w:u w:val="single"/>
          <w:lang w:val="en-US"/>
        </w:rPr>
        <w:t>nazorati</w:t>
      </w:r>
      <w:proofErr w:type="spellEnd"/>
    </w:p>
    <w:p w:rsidR="00C46E33" w:rsidRPr="0010607F" w:rsidRDefault="00C46E33" w:rsidP="00C46E33">
      <w:pPr>
        <w:spacing w:after="0"/>
        <w:rPr>
          <w:lang w:val="en-US"/>
        </w:rPr>
      </w:pPr>
      <w:proofErr w:type="spellStart"/>
      <w:proofErr w:type="gramStart"/>
      <w:r w:rsidRPr="0010607F">
        <w:rPr>
          <w:lang w:val="en-US"/>
        </w:rPr>
        <w:lastRenderedPageBreak/>
        <w:t>Tahlil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jarayonining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bajarilishini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nazorat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qilish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uchun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nazorat</w:t>
      </w:r>
      <w:proofErr w:type="spellEnd"/>
      <w:r w:rsidRPr="0010607F">
        <w:rPr>
          <w:lang w:val="en-US"/>
        </w:rPr>
        <w:t xml:space="preserve"> </w:t>
      </w:r>
      <w:proofErr w:type="spellStart"/>
      <w:r>
        <w:rPr>
          <w:lang w:val="en-US"/>
        </w:rPr>
        <w:t>zardobi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tavsiya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etiladi</w:t>
      </w:r>
      <w:proofErr w:type="spellEnd"/>
      <w:r w:rsidRPr="0010607F">
        <w:rPr>
          <w:lang w:val="en-US"/>
        </w:rPr>
        <w:t>.</w:t>
      </w:r>
      <w:proofErr w:type="gramEnd"/>
      <w:r w:rsidRPr="0010607F">
        <w:rPr>
          <w:lang w:val="en-US"/>
        </w:rPr>
        <w:t xml:space="preserve"> Agar </w:t>
      </w:r>
      <w:proofErr w:type="spellStart"/>
      <w:r w:rsidRPr="0010607F">
        <w:rPr>
          <w:lang w:val="en-US"/>
        </w:rPr>
        <w:t>nazorat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qiymatlari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belgilangan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diapazondan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tashqarida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topilsa</w:t>
      </w:r>
      <w:proofErr w:type="spellEnd"/>
      <w:r w:rsidRPr="0010607F">
        <w:rPr>
          <w:lang w:val="en-US"/>
        </w:rPr>
        <w:t xml:space="preserve">, </w:t>
      </w:r>
      <w:proofErr w:type="spellStart"/>
      <w:r w:rsidRPr="0010607F">
        <w:rPr>
          <w:lang w:val="en-US"/>
        </w:rPr>
        <w:t>muammoni</w:t>
      </w:r>
      <w:proofErr w:type="spellEnd"/>
      <w:r w:rsidRPr="0010607F">
        <w:rPr>
          <w:lang w:val="en-US"/>
        </w:rPr>
        <w:t xml:space="preserve"> </w:t>
      </w:r>
      <w:proofErr w:type="spellStart"/>
      <w:r>
        <w:rPr>
          <w:lang w:val="en-US"/>
        </w:rPr>
        <w:t>bartaraf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qilish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uchun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asbob</w:t>
      </w:r>
      <w:proofErr w:type="spellEnd"/>
      <w:r w:rsidRPr="0010607F">
        <w:rPr>
          <w:lang w:val="en-US"/>
        </w:rPr>
        <w:t xml:space="preserve">, </w:t>
      </w:r>
      <w:proofErr w:type="spellStart"/>
      <w:r w:rsidRPr="0010607F">
        <w:rPr>
          <w:lang w:val="en-US"/>
        </w:rPr>
        <w:t>rea</w:t>
      </w:r>
      <w:r>
        <w:rPr>
          <w:lang w:val="en-US"/>
        </w:rPr>
        <w:t>ktiv</w:t>
      </w:r>
      <w:r w:rsidRPr="0010607F">
        <w:rPr>
          <w:lang w:val="en-US"/>
        </w:rPr>
        <w:t>lar</w:t>
      </w:r>
      <w:proofErr w:type="spellEnd"/>
      <w:r w:rsidRPr="0010607F">
        <w:rPr>
          <w:lang w:val="en-US"/>
        </w:rPr>
        <w:t xml:space="preserve"> </w:t>
      </w:r>
      <w:proofErr w:type="spellStart"/>
      <w:proofErr w:type="gramStart"/>
      <w:r w:rsidRPr="0010607F">
        <w:rPr>
          <w:lang w:val="en-US"/>
        </w:rPr>
        <w:t>va</w:t>
      </w:r>
      <w:proofErr w:type="spellEnd"/>
      <w:proofErr w:type="gram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kalibratorni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tekshiring</w:t>
      </w:r>
      <w:proofErr w:type="spellEnd"/>
      <w:r w:rsidRPr="0010607F">
        <w:rPr>
          <w:lang w:val="en-US"/>
        </w:rPr>
        <w:t>.</w:t>
      </w:r>
    </w:p>
    <w:p w:rsidR="00C46E33" w:rsidRPr="0010607F" w:rsidRDefault="00C46E33" w:rsidP="00C46E33">
      <w:pPr>
        <w:spacing w:after="0"/>
        <w:rPr>
          <w:lang w:val="en-US"/>
        </w:rPr>
      </w:pPr>
      <w:proofErr w:type="spellStart"/>
      <w:r w:rsidRPr="0010607F">
        <w:rPr>
          <w:lang w:val="en-US"/>
        </w:rPr>
        <w:t>Har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bir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laboratoriya</w:t>
      </w:r>
      <w:proofErr w:type="spellEnd"/>
      <w:r>
        <w:rPr>
          <w:lang w:val="en-US"/>
        </w:rPr>
        <w:t>,</w:t>
      </w:r>
      <w:r w:rsidRPr="0010607F">
        <w:rPr>
          <w:lang w:val="en-US"/>
        </w:rPr>
        <w:t xml:space="preserve"> agar </w:t>
      </w:r>
      <w:proofErr w:type="spellStart"/>
      <w:r w:rsidRPr="0010607F">
        <w:rPr>
          <w:lang w:val="en-US"/>
        </w:rPr>
        <w:t>nazorat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qilish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mumkin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bo'lgan</w:t>
      </w:r>
      <w:proofErr w:type="spellEnd"/>
      <w:r w:rsidRPr="0010607F">
        <w:rPr>
          <w:lang w:val="en-US"/>
        </w:rPr>
        <w:t xml:space="preserve"> </w:t>
      </w:r>
      <w:proofErr w:type="spellStart"/>
      <w:r>
        <w:rPr>
          <w:lang w:val="en-US"/>
        </w:rPr>
        <w:t>chidamlilikka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javob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bermasa</w:t>
      </w:r>
      <w:proofErr w:type="spellEnd"/>
      <w:r>
        <w:rPr>
          <w:lang w:val="en-US"/>
        </w:rPr>
        <w:t>,</w:t>
      </w:r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o'zining</w:t>
      </w:r>
      <w:proofErr w:type="spellEnd"/>
      <w:r w:rsidRPr="0010607F">
        <w:rPr>
          <w:lang w:val="en-US"/>
        </w:rPr>
        <w:t xml:space="preserve"> </w:t>
      </w:r>
      <w:proofErr w:type="spellStart"/>
      <w:r>
        <w:rPr>
          <w:lang w:val="en-US"/>
        </w:rPr>
        <w:t>shaxsiy</w:t>
      </w:r>
      <w:proofErr w:type="spellEnd"/>
      <w:r>
        <w:rPr>
          <w:lang w:val="en-US"/>
        </w:rPr>
        <w:t xml:space="preserve"> </w:t>
      </w:r>
      <w:proofErr w:type="spellStart"/>
      <w:r w:rsidRPr="0010607F">
        <w:rPr>
          <w:lang w:val="en-US"/>
        </w:rPr>
        <w:t>sifat</w:t>
      </w:r>
      <w:proofErr w:type="spellEnd"/>
      <w:r w:rsidRPr="0010607F">
        <w:rPr>
          <w:lang w:val="en-US"/>
        </w:rPr>
        <w:t xml:space="preserve"> </w:t>
      </w:r>
      <w:proofErr w:type="spellStart"/>
      <w:r>
        <w:rPr>
          <w:lang w:val="en-US"/>
        </w:rPr>
        <w:t>tekshiruvi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sxemasini</w:t>
      </w:r>
      <w:proofErr w:type="spellEnd"/>
      <w:r w:rsidRPr="0010607F">
        <w:rPr>
          <w:lang w:val="en-US"/>
        </w:rPr>
        <w:t xml:space="preserve"> </w:t>
      </w:r>
      <w:proofErr w:type="spellStart"/>
      <w:proofErr w:type="gramStart"/>
      <w:r w:rsidRPr="0010607F">
        <w:rPr>
          <w:lang w:val="en-US"/>
        </w:rPr>
        <w:t>va</w:t>
      </w:r>
      <w:proofErr w:type="spellEnd"/>
      <w:proofErr w:type="gram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tuzatuvchi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harakatlarni</w:t>
      </w:r>
      <w:proofErr w:type="spellEnd"/>
      <w:r w:rsidRPr="0010607F">
        <w:rPr>
          <w:lang w:val="en-US"/>
        </w:rPr>
        <w:t xml:space="preserve"> </w:t>
      </w:r>
      <w:proofErr w:type="spellStart"/>
      <w:r>
        <w:rPr>
          <w:lang w:val="en-US"/>
        </w:rPr>
        <w:t>o’rnatishi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kerak</w:t>
      </w:r>
      <w:proofErr w:type="spellEnd"/>
      <w:r w:rsidRPr="0010607F">
        <w:rPr>
          <w:lang w:val="en-US"/>
        </w:rPr>
        <w:t>.</w:t>
      </w:r>
    </w:p>
    <w:p w:rsidR="00C46E33" w:rsidRPr="0010607F" w:rsidRDefault="00C46E33" w:rsidP="00C46E33">
      <w:pPr>
        <w:spacing w:after="0"/>
        <w:rPr>
          <w:lang w:val="en-US"/>
        </w:rPr>
      </w:pPr>
      <w:r>
        <w:rPr>
          <w:lang w:val="en-US"/>
        </w:rPr>
        <w:t>Normal</w:t>
      </w:r>
      <w:r w:rsidRPr="0010607F">
        <w:rPr>
          <w:lang w:val="en-US"/>
        </w:rPr>
        <w:t xml:space="preserve"> </w:t>
      </w:r>
      <w:proofErr w:type="spellStart"/>
      <w:proofErr w:type="gramStart"/>
      <w:r w:rsidRPr="0010607F">
        <w:rPr>
          <w:lang w:val="en-US"/>
        </w:rPr>
        <w:t>va</w:t>
      </w:r>
      <w:proofErr w:type="spellEnd"/>
      <w:proofErr w:type="gram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patologik</w:t>
      </w:r>
      <w:proofErr w:type="spellEnd"/>
      <w:r w:rsidRPr="0010607F">
        <w:rPr>
          <w:lang w:val="en-US"/>
        </w:rPr>
        <w:t xml:space="preserve"> (HBC01 </w:t>
      </w:r>
      <w:proofErr w:type="spellStart"/>
      <w:r w:rsidRPr="0010607F">
        <w:rPr>
          <w:lang w:val="en-US"/>
        </w:rPr>
        <w:t>va</w:t>
      </w:r>
      <w:proofErr w:type="spellEnd"/>
      <w:r w:rsidRPr="0010607F">
        <w:rPr>
          <w:lang w:val="en-US"/>
        </w:rPr>
        <w:t xml:space="preserve"> HBC02) </w:t>
      </w:r>
      <w:proofErr w:type="spellStart"/>
      <w:r w:rsidRPr="0010607F">
        <w:rPr>
          <w:lang w:val="en-US"/>
        </w:rPr>
        <w:t>inson</w:t>
      </w:r>
      <w:proofErr w:type="spellEnd"/>
      <w:r w:rsidRPr="0010607F">
        <w:rPr>
          <w:lang w:val="en-US"/>
        </w:rPr>
        <w:t xml:space="preserve"> </w:t>
      </w:r>
      <w:proofErr w:type="spellStart"/>
      <w:r>
        <w:rPr>
          <w:lang w:val="en-US"/>
        </w:rPr>
        <w:t>zardoblari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mos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keladi</w:t>
      </w:r>
      <w:proofErr w:type="spellEnd"/>
      <w:r w:rsidRPr="0010607F">
        <w:rPr>
          <w:lang w:val="en-US"/>
        </w:rPr>
        <w:t>.</w:t>
      </w:r>
    </w:p>
    <w:p w:rsidR="00C46E33" w:rsidRDefault="00C46E33" w:rsidP="000D56D5">
      <w:pPr>
        <w:spacing w:after="0"/>
        <w:rPr>
          <w:lang w:val="en-US"/>
        </w:rPr>
      </w:pPr>
    </w:p>
    <w:p w:rsidR="00071B50" w:rsidRPr="00C46E33" w:rsidRDefault="00071B50" w:rsidP="000D56D5">
      <w:pPr>
        <w:spacing w:after="0"/>
        <w:rPr>
          <w:b/>
          <w:u w:val="single"/>
          <w:lang w:val="en-US"/>
        </w:rPr>
      </w:pPr>
      <w:proofErr w:type="spellStart"/>
      <w:r w:rsidRPr="00C46E33">
        <w:rPr>
          <w:b/>
          <w:u w:val="single"/>
          <w:lang w:val="en-US"/>
        </w:rPr>
        <w:t>Malumot</w:t>
      </w:r>
      <w:proofErr w:type="spellEnd"/>
      <w:r w:rsidRPr="00C46E33">
        <w:rPr>
          <w:b/>
          <w:u w:val="single"/>
          <w:lang w:val="en-US"/>
        </w:rPr>
        <w:t xml:space="preserve"> </w:t>
      </w:r>
      <w:proofErr w:type="spellStart"/>
      <w:r w:rsidRPr="00C46E33">
        <w:rPr>
          <w:b/>
          <w:u w:val="single"/>
          <w:lang w:val="en-US"/>
        </w:rPr>
        <w:t>qiymatlari</w:t>
      </w:r>
      <w:proofErr w:type="spellEnd"/>
    </w:p>
    <w:p w:rsidR="00071B50" w:rsidRPr="00822E78" w:rsidRDefault="00822E78" w:rsidP="000D56D5">
      <w:pPr>
        <w:spacing w:after="0"/>
        <w:rPr>
          <w:b/>
          <w:i/>
          <w:lang w:val="en-US"/>
        </w:rPr>
      </w:pPr>
      <w:proofErr w:type="spellStart"/>
      <w:r>
        <w:rPr>
          <w:b/>
          <w:i/>
          <w:lang w:val="en-US"/>
        </w:rPr>
        <w:t>Zardob</w:t>
      </w:r>
      <w:proofErr w:type="spellEnd"/>
      <w:r w:rsidR="00071B50" w:rsidRPr="00822E78">
        <w:rPr>
          <w:b/>
          <w:i/>
          <w:lang w:val="en-US"/>
        </w:rPr>
        <w:t xml:space="preserve"> </w:t>
      </w:r>
      <w:proofErr w:type="spellStart"/>
      <w:r w:rsidR="00071B50" w:rsidRPr="00822E78">
        <w:rPr>
          <w:b/>
          <w:i/>
          <w:lang w:val="en-US"/>
        </w:rPr>
        <w:t>yoki</w:t>
      </w:r>
      <w:proofErr w:type="spellEnd"/>
      <w:r w:rsidR="00071B50" w:rsidRPr="00822E78">
        <w:rPr>
          <w:b/>
          <w:i/>
          <w:lang w:val="en-US"/>
        </w:rPr>
        <w:t xml:space="preserve"> </w:t>
      </w:r>
      <w:proofErr w:type="spellStart"/>
      <w:r w:rsidR="00071B50" w:rsidRPr="00822E78">
        <w:rPr>
          <w:b/>
          <w:i/>
          <w:lang w:val="en-US"/>
        </w:rPr>
        <w:t>plazma</w:t>
      </w:r>
      <w:proofErr w:type="spellEnd"/>
      <w:r w:rsidR="00071B50" w:rsidRPr="00822E78">
        <w:rPr>
          <w:b/>
          <w:i/>
          <w:lang w:val="en-US"/>
        </w:rPr>
        <w:t>:</w:t>
      </w:r>
    </w:p>
    <w:p w:rsidR="00822E78" w:rsidRPr="00071B50" w:rsidRDefault="00071B50" w:rsidP="00822E78">
      <w:pPr>
        <w:spacing w:after="0"/>
        <w:rPr>
          <w:lang w:val="en-US"/>
        </w:rPr>
      </w:pPr>
      <w:proofErr w:type="spellStart"/>
      <w:r w:rsidRPr="00071B50">
        <w:rPr>
          <w:lang w:val="en-US"/>
        </w:rPr>
        <w:t>Erkaklar</w:t>
      </w:r>
      <w:proofErr w:type="spellEnd"/>
      <w:r w:rsidRPr="00071B50">
        <w:rPr>
          <w:lang w:val="en-US"/>
        </w:rPr>
        <w:t xml:space="preserve"> 0</w:t>
      </w:r>
      <w:proofErr w:type="gramStart"/>
      <w:r w:rsidRPr="00071B50">
        <w:rPr>
          <w:lang w:val="en-US"/>
        </w:rPr>
        <w:t>,7</w:t>
      </w:r>
      <w:proofErr w:type="gramEnd"/>
      <w:r w:rsidRPr="00071B50">
        <w:rPr>
          <w:lang w:val="en-US"/>
        </w:rPr>
        <w:t>-1,4 mg/dl</w:t>
      </w:r>
      <w:r w:rsidR="00822E78">
        <w:rPr>
          <w:lang w:val="en-US"/>
        </w:rPr>
        <w:tab/>
      </w:r>
      <w:r w:rsidR="00822E78">
        <w:rPr>
          <w:noProof/>
          <w:lang w:eastAsia="ru-RU"/>
        </w:rPr>
        <w:drawing>
          <wp:inline distT="0" distB="0" distL="0" distR="0">
            <wp:extent cx="131674" cy="131674"/>
            <wp:effectExtent l="0" t="0" r="190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2E78">
        <w:rPr>
          <w:lang w:val="en-US"/>
        </w:rPr>
        <w:t xml:space="preserve"> 61,8-123,7 </w:t>
      </w:r>
      <w:r w:rsidR="00822E78">
        <w:rPr>
          <w:rFonts w:cstheme="minorHAnsi"/>
          <w:lang w:val="en-US"/>
        </w:rPr>
        <w:t>µ</w:t>
      </w:r>
      <w:r w:rsidR="00822E78" w:rsidRPr="00071B50">
        <w:rPr>
          <w:lang w:val="en-US"/>
        </w:rPr>
        <w:t xml:space="preserve">mol/l </w:t>
      </w:r>
    </w:p>
    <w:p w:rsidR="00071B50" w:rsidRPr="00071B50" w:rsidRDefault="00822E78" w:rsidP="000D56D5">
      <w:pPr>
        <w:spacing w:after="0"/>
        <w:rPr>
          <w:lang w:val="en-US"/>
        </w:rPr>
      </w:pPr>
      <w:proofErr w:type="spellStart"/>
      <w:r>
        <w:rPr>
          <w:lang w:val="en-US"/>
        </w:rPr>
        <w:t>Ayollar</w:t>
      </w:r>
      <w:proofErr w:type="spellEnd"/>
      <w:r>
        <w:rPr>
          <w:lang w:val="en-US"/>
        </w:rPr>
        <w:t xml:space="preserve"> 0</w:t>
      </w:r>
      <w:proofErr w:type="gramStart"/>
      <w:r>
        <w:rPr>
          <w:lang w:val="en-US"/>
        </w:rPr>
        <w:t>,6</w:t>
      </w:r>
      <w:proofErr w:type="gramEnd"/>
      <w:r>
        <w:rPr>
          <w:lang w:val="en-US"/>
        </w:rPr>
        <w:t>-1,1 mg / dl</w:t>
      </w:r>
      <w:r>
        <w:rPr>
          <w:lang w:val="en-US"/>
        </w:rPr>
        <w:tab/>
      </w:r>
      <w:r>
        <w:rPr>
          <w:noProof/>
          <w:lang w:eastAsia="ru-RU"/>
        </w:rPr>
        <w:drawing>
          <wp:inline distT="0" distB="0" distL="0" distR="0">
            <wp:extent cx="131674" cy="131674"/>
            <wp:effectExtent l="0" t="0" r="190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53-97,2 </w:t>
      </w:r>
      <w:r>
        <w:rPr>
          <w:rFonts w:cstheme="minorHAnsi"/>
          <w:lang w:val="en-US"/>
        </w:rPr>
        <w:t>µ</w:t>
      </w:r>
      <w:r w:rsidRPr="00071B50">
        <w:rPr>
          <w:lang w:val="en-US"/>
        </w:rPr>
        <w:t>mol/l</w:t>
      </w:r>
    </w:p>
    <w:p w:rsidR="00123452" w:rsidRPr="00123452" w:rsidRDefault="00071B50" w:rsidP="000D56D5">
      <w:pPr>
        <w:spacing w:after="0"/>
        <w:rPr>
          <w:b/>
          <w:lang w:val="en-US"/>
        </w:rPr>
      </w:pPr>
      <w:proofErr w:type="spellStart"/>
      <w:r w:rsidRPr="00123452">
        <w:rPr>
          <w:b/>
          <w:lang w:val="en-US"/>
        </w:rPr>
        <w:t>Siydik</w:t>
      </w:r>
      <w:proofErr w:type="spellEnd"/>
      <w:r w:rsidRPr="00123452">
        <w:rPr>
          <w:b/>
          <w:lang w:val="en-US"/>
        </w:rPr>
        <w:t xml:space="preserve">: 15-25 mg / kg / 24 </w:t>
      </w:r>
      <w:proofErr w:type="spellStart"/>
      <w:r w:rsidRPr="00123452">
        <w:rPr>
          <w:b/>
          <w:lang w:val="en-US"/>
        </w:rPr>
        <w:t>soat</w:t>
      </w:r>
      <w:proofErr w:type="spellEnd"/>
      <w:r w:rsidRPr="00123452">
        <w:rPr>
          <w:b/>
          <w:lang w:val="en-US"/>
        </w:rPr>
        <w:t xml:space="preserve">: </w:t>
      </w:r>
    </w:p>
    <w:p w:rsidR="00071B50" w:rsidRPr="00071B50" w:rsidRDefault="00071B50" w:rsidP="000D56D5">
      <w:pPr>
        <w:spacing w:after="0"/>
        <w:rPr>
          <w:lang w:val="en-US"/>
        </w:rPr>
      </w:pPr>
      <w:proofErr w:type="spellStart"/>
      <w:r w:rsidRPr="00071B50">
        <w:rPr>
          <w:lang w:val="en-US"/>
        </w:rPr>
        <w:t>Erkaklar</w:t>
      </w:r>
      <w:proofErr w:type="spellEnd"/>
      <w:r w:rsidRPr="00071B50">
        <w:rPr>
          <w:lang w:val="en-US"/>
        </w:rPr>
        <w:t xml:space="preserve"> </w:t>
      </w:r>
      <w:r w:rsidR="00123452">
        <w:rPr>
          <w:lang w:val="en-US"/>
        </w:rPr>
        <w:tab/>
      </w:r>
      <w:r w:rsidRPr="00071B50">
        <w:rPr>
          <w:lang w:val="en-US"/>
        </w:rPr>
        <w:t xml:space="preserve">10-20 mg / kg / 24 </w:t>
      </w:r>
      <w:proofErr w:type="spellStart"/>
      <w:r w:rsidRPr="00071B50">
        <w:rPr>
          <w:lang w:val="en-US"/>
        </w:rPr>
        <w:t>soat</w:t>
      </w:r>
      <w:proofErr w:type="spellEnd"/>
      <w:r w:rsidR="00123452">
        <w:rPr>
          <w:lang w:val="en-US"/>
        </w:rPr>
        <w:tab/>
      </w:r>
      <w:r w:rsidR="00123452">
        <w:rPr>
          <w:lang w:val="en-US"/>
        </w:rPr>
        <w:tab/>
      </w:r>
      <w:r w:rsidR="00123452">
        <w:rPr>
          <w:noProof/>
          <w:lang w:eastAsia="ru-RU"/>
        </w:rPr>
        <w:drawing>
          <wp:inline distT="0" distB="0" distL="0" distR="0">
            <wp:extent cx="131674" cy="131674"/>
            <wp:effectExtent l="0" t="0" r="190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3452">
        <w:rPr>
          <w:lang w:val="en-US"/>
        </w:rPr>
        <w:t xml:space="preserve">88-177 </w:t>
      </w:r>
      <w:r w:rsidR="00123452">
        <w:rPr>
          <w:rFonts w:cstheme="minorHAnsi"/>
          <w:lang w:val="en-US"/>
        </w:rPr>
        <w:t>µ</w:t>
      </w:r>
      <w:r w:rsidR="00123452">
        <w:rPr>
          <w:lang w:val="en-US"/>
        </w:rPr>
        <w:t>mol/kg/24soat</w:t>
      </w:r>
    </w:p>
    <w:p w:rsidR="00071B50" w:rsidRPr="00071B50" w:rsidRDefault="00071B50" w:rsidP="000D56D5">
      <w:pPr>
        <w:spacing w:after="0"/>
        <w:rPr>
          <w:lang w:val="en-US"/>
        </w:rPr>
      </w:pPr>
      <w:proofErr w:type="spellStart"/>
      <w:r w:rsidRPr="00071B50">
        <w:rPr>
          <w:lang w:val="en-US"/>
        </w:rPr>
        <w:t>Ayollar</w:t>
      </w:r>
      <w:proofErr w:type="spellEnd"/>
      <w:r w:rsidRPr="00071B50">
        <w:rPr>
          <w:lang w:val="en-US"/>
        </w:rPr>
        <w:t xml:space="preserve"> </w:t>
      </w:r>
      <w:r w:rsidR="00123452">
        <w:rPr>
          <w:lang w:val="en-US"/>
        </w:rPr>
        <w:tab/>
      </w:r>
      <w:r w:rsidR="00123452">
        <w:rPr>
          <w:lang w:val="en-US"/>
        </w:rPr>
        <w:tab/>
      </w:r>
      <w:r w:rsidRPr="00071B50">
        <w:rPr>
          <w:lang w:val="en-US"/>
        </w:rPr>
        <w:t xml:space="preserve">8 - 18 mg / kg / 24 </w:t>
      </w:r>
      <w:proofErr w:type="spellStart"/>
      <w:r w:rsidRPr="00071B50">
        <w:rPr>
          <w:lang w:val="en-US"/>
        </w:rPr>
        <w:t>soat</w:t>
      </w:r>
      <w:proofErr w:type="spellEnd"/>
      <w:r w:rsidR="00123452">
        <w:rPr>
          <w:lang w:val="en-US"/>
        </w:rPr>
        <w:tab/>
      </w:r>
      <w:r w:rsidR="00123452">
        <w:rPr>
          <w:lang w:val="en-US"/>
        </w:rPr>
        <w:tab/>
      </w:r>
      <w:r w:rsidR="00123452">
        <w:rPr>
          <w:noProof/>
          <w:lang w:eastAsia="ru-RU"/>
        </w:rPr>
        <w:drawing>
          <wp:inline distT="0" distB="0" distL="0" distR="0">
            <wp:extent cx="131674" cy="131674"/>
            <wp:effectExtent l="0" t="0" r="190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3452">
        <w:rPr>
          <w:lang w:val="en-US"/>
        </w:rPr>
        <w:t xml:space="preserve"> 71-77 </w:t>
      </w:r>
      <w:r w:rsidR="00123452">
        <w:rPr>
          <w:rFonts w:cstheme="minorHAnsi"/>
          <w:lang w:val="en-US"/>
        </w:rPr>
        <w:t>µ</w:t>
      </w:r>
      <w:r w:rsidR="00123452">
        <w:rPr>
          <w:lang w:val="en-US"/>
        </w:rPr>
        <w:t>mol/kg/24soat</w:t>
      </w:r>
    </w:p>
    <w:p w:rsidR="005D2BF3" w:rsidRPr="0010607F" w:rsidRDefault="005D2BF3" w:rsidP="005D2BF3">
      <w:pPr>
        <w:spacing w:after="0"/>
        <w:rPr>
          <w:lang w:val="en-US"/>
        </w:rPr>
      </w:pPr>
      <w:proofErr w:type="spellStart"/>
      <w:proofErr w:type="gramStart"/>
      <w:r w:rsidRPr="0010607F">
        <w:rPr>
          <w:lang w:val="en-US"/>
        </w:rPr>
        <w:t>Ushbu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qiymatlar</w:t>
      </w:r>
      <w:proofErr w:type="spellEnd"/>
      <w:r w:rsidRPr="0010607F">
        <w:rPr>
          <w:lang w:val="en-US"/>
        </w:rPr>
        <w:t xml:space="preserve"> </w:t>
      </w:r>
      <w:proofErr w:type="spellStart"/>
      <w:r>
        <w:rPr>
          <w:lang w:val="en-US"/>
        </w:rPr>
        <w:t>yo’naltiruvchi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maqsadlarda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berilgan</w:t>
      </w:r>
      <w:proofErr w:type="spellEnd"/>
      <w:r w:rsidRPr="0010607F">
        <w:rPr>
          <w:lang w:val="en-US"/>
        </w:rPr>
        <w:t>.</w:t>
      </w:r>
      <w:proofErr w:type="gramEnd"/>
      <w:r w:rsidRPr="0010607F">
        <w:rPr>
          <w:lang w:val="en-US"/>
        </w:rPr>
        <w:t xml:space="preserve"> </w:t>
      </w:r>
      <w:proofErr w:type="spellStart"/>
      <w:proofErr w:type="gramStart"/>
      <w:r w:rsidRPr="0010607F">
        <w:rPr>
          <w:lang w:val="en-US"/>
        </w:rPr>
        <w:t>Har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bir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laboratoriya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o'z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o'lchov</w:t>
      </w:r>
      <w:proofErr w:type="spellEnd"/>
      <w:r w:rsidRPr="0010607F">
        <w:rPr>
          <w:lang w:val="en-US"/>
        </w:rPr>
        <w:t xml:space="preserve"> </w:t>
      </w:r>
      <w:proofErr w:type="spellStart"/>
      <w:r>
        <w:rPr>
          <w:lang w:val="en-US"/>
        </w:rPr>
        <w:t>qiymatini</w:t>
      </w:r>
      <w:proofErr w:type="spellEnd"/>
      <w:r w:rsidRPr="0010607F">
        <w:rPr>
          <w:lang w:val="en-US"/>
        </w:rPr>
        <w:t xml:space="preserve"> </w:t>
      </w:r>
      <w:proofErr w:type="spellStart"/>
      <w:r>
        <w:rPr>
          <w:lang w:val="en-US"/>
        </w:rPr>
        <w:t>o’rnatishi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kerak</w:t>
      </w:r>
      <w:proofErr w:type="spellEnd"/>
      <w:r w:rsidRPr="0010607F">
        <w:rPr>
          <w:lang w:val="en-US"/>
        </w:rPr>
        <w:t>.</w:t>
      </w:r>
      <w:proofErr w:type="gramEnd"/>
    </w:p>
    <w:p w:rsidR="00071B50" w:rsidRPr="005D2BF3" w:rsidRDefault="00071B50" w:rsidP="000D56D5">
      <w:pPr>
        <w:spacing w:after="0"/>
        <w:rPr>
          <w:b/>
          <w:u w:val="single"/>
          <w:lang w:val="en-US"/>
        </w:rPr>
      </w:pPr>
      <w:proofErr w:type="spellStart"/>
      <w:r w:rsidRPr="005D2BF3">
        <w:rPr>
          <w:b/>
          <w:u w:val="single"/>
          <w:lang w:val="en-US"/>
        </w:rPr>
        <w:t>Texnik</w:t>
      </w:r>
      <w:proofErr w:type="spellEnd"/>
      <w:r w:rsidRPr="005D2BF3">
        <w:rPr>
          <w:b/>
          <w:u w:val="single"/>
          <w:lang w:val="en-US"/>
        </w:rPr>
        <w:t xml:space="preserve"> </w:t>
      </w:r>
      <w:proofErr w:type="spellStart"/>
      <w:r w:rsidRPr="005D2BF3">
        <w:rPr>
          <w:b/>
          <w:u w:val="single"/>
          <w:lang w:val="en-US"/>
        </w:rPr>
        <w:t>xususiyatlari</w:t>
      </w:r>
      <w:proofErr w:type="spellEnd"/>
    </w:p>
    <w:p w:rsidR="00E47041" w:rsidRPr="00370887" w:rsidRDefault="00E47041" w:rsidP="00E47041">
      <w:pPr>
        <w:spacing w:after="0"/>
        <w:rPr>
          <w:i/>
          <w:lang w:val="en-US"/>
        </w:rPr>
      </w:pPr>
      <w:proofErr w:type="spellStart"/>
      <w:r w:rsidRPr="00370887">
        <w:rPr>
          <w:i/>
          <w:lang w:val="en-US"/>
        </w:rPr>
        <w:t>O'lchov</w:t>
      </w:r>
      <w:proofErr w:type="spellEnd"/>
      <w:r w:rsidRPr="00370887">
        <w:rPr>
          <w:i/>
          <w:lang w:val="en-US"/>
        </w:rPr>
        <w:t xml:space="preserve"> </w:t>
      </w:r>
      <w:proofErr w:type="spellStart"/>
      <w:r w:rsidRPr="00370887">
        <w:rPr>
          <w:i/>
          <w:lang w:val="en-US"/>
        </w:rPr>
        <w:t>diapazoni</w:t>
      </w:r>
      <w:proofErr w:type="spellEnd"/>
      <w:r w:rsidRPr="00370887">
        <w:rPr>
          <w:i/>
          <w:lang w:val="en-US"/>
        </w:rPr>
        <w:t>:</w:t>
      </w:r>
    </w:p>
    <w:p w:rsidR="00E47041" w:rsidRPr="0010607F" w:rsidRDefault="00E47041" w:rsidP="00E47041">
      <w:pPr>
        <w:spacing w:after="0"/>
        <w:rPr>
          <w:lang w:val="en-US"/>
        </w:rPr>
      </w:pPr>
      <w:proofErr w:type="gramStart"/>
      <w:r>
        <w:rPr>
          <w:lang w:val="en-US"/>
        </w:rPr>
        <w:t>0,115</w:t>
      </w:r>
      <w:r w:rsidRPr="0010607F">
        <w:rPr>
          <w:lang w:val="en-US"/>
        </w:rPr>
        <w:t xml:space="preserve"> </w:t>
      </w:r>
      <w:r>
        <w:rPr>
          <w:lang w:val="en-US"/>
        </w:rPr>
        <w:t>m</w:t>
      </w:r>
      <w:r w:rsidRPr="0010607F">
        <w:rPr>
          <w:lang w:val="en-US"/>
        </w:rPr>
        <w:t xml:space="preserve">g/dl </w:t>
      </w:r>
      <w:proofErr w:type="spellStart"/>
      <w:r w:rsidRPr="00E47041">
        <w:rPr>
          <w:i/>
          <w:lang w:val="en-US"/>
        </w:rPr>
        <w:t>sezgirlik</w:t>
      </w:r>
      <w:proofErr w:type="spellEnd"/>
      <w:r w:rsidRPr="00E47041">
        <w:rPr>
          <w:i/>
          <w:lang w:val="en-US"/>
        </w:rPr>
        <w:t xml:space="preserve"> </w:t>
      </w:r>
      <w:proofErr w:type="spellStart"/>
      <w:r w:rsidRPr="00E47041">
        <w:rPr>
          <w:i/>
          <w:lang w:val="en-US"/>
        </w:rPr>
        <w:t>chegarasidan</w:t>
      </w:r>
      <w:proofErr w:type="spellEnd"/>
      <w:r>
        <w:rPr>
          <w:lang w:val="en-US"/>
        </w:rPr>
        <w:t xml:space="preserve"> 15</w:t>
      </w:r>
      <w:r w:rsidRPr="0010607F">
        <w:rPr>
          <w:lang w:val="en-US"/>
        </w:rPr>
        <w:t xml:space="preserve"> </w:t>
      </w:r>
      <w:r>
        <w:rPr>
          <w:lang w:val="en-US"/>
        </w:rPr>
        <w:t>mg</w:t>
      </w:r>
      <w:r w:rsidRPr="0010607F">
        <w:rPr>
          <w:lang w:val="en-US"/>
        </w:rPr>
        <w:t xml:space="preserve">/dl </w:t>
      </w:r>
      <w:proofErr w:type="spellStart"/>
      <w:r w:rsidRPr="001257E9">
        <w:rPr>
          <w:i/>
          <w:lang w:val="en-US"/>
        </w:rPr>
        <w:t>chiziqlilik</w:t>
      </w:r>
      <w:proofErr w:type="spellEnd"/>
      <w:r w:rsidRPr="001257E9">
        <w:rPr>
          <w:i/>
          <w:lang w:val="en-US"/>
        </w:rPr>
        <w:t xml:space="preserve"> </w:t>
      </w:r>
      <w:proofErr w:type="spellStart"/>
      <w:r w:rsidRPr="001257E9">
        <w:rPr>
          <w:i/>
          <w:lang w:val="en-US"/>
        </w:rPr>
        <w:t>chegarasigacha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Agar </w:t>
      </w:r>
      <w:proofErr w:type="spellStart"/>
      <w:r>
        <w:rPr>
          <w:lang w:val="en-US"/>
        </w:rPr>
        <w:t>o</w:t>
      </w:r>
      <w:r w:rsidRPr="0010607F">
        <w:rPr>
          <w:lang w:val="en-US"/>
        </w:rPr>
        <w:t>lingan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natijalar</w:t>
      </w:r>
      <w:proofErr w:type="spellEnd"/>
      <w:r w:rsidRPr="0010607F">
        <w:rPr>
          <w:lang w:val="en-US"/>
        </w:rPr>
        <w:t xml:space="preserve"> </w:t>
      </w:r>
      <w:proofErr w:type="spellStart"/>
      <w:r>
        <w:rPr>
          <w:lang w:val="en-US"/>
        </w:rPr>
        <w:t>chiziqlik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chegarasi</w:t>
      </w:r>
      <w:r w:rsidRPr="0010607F">
        <w:rPr>
          <w:lang w:val="en-US"/>
        </w:rPr>
        <w:t>dan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ortiq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bo'lsa</w:t>
      </w:r>
      <w:proofErr w:type="spellEnd"/>
      <w:r w:rsidRPr="0010607F">
        <w:rPr>
          <w:lang w:val="en-US"/>
        </w:rPr>
        <w:t xml:space="preserve">, </w:t>
      </w:r>
      <w:proofErr w:type="spellStart"/>
      <w:r w:rsidR="000D11D1">
        <w:rPr>
          <w:lang w:val="en-US"/>
        </w:rPr>
        <w:t>sinama</w:t>
      </w:r>
      <w:r w:rsidRPr="0010607F">
        <w:rPr>
          <w:lang w:val="en-US"/>
        </w:rPr>
        <w:t>ning</w:t>
      </w:r>
      <w:proofErr w:type="spellEnd"/>
      <w:r w:rsidRPr="0010607F">
        <w:rPr>
          <w:lang w:val="en-US"/>
        </w:rPr>
        <w:t xml:space="preserve"> 1/2 </w:t>
      </w:r>
      <w:proofErr w:type="spellStart"/>
      <w:r w:rsidRPr="0010607F">
        <w:rPr>
          <w:lang w:val="en-US"/>
        </w:rPr>
        <w:t>qismini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NaCl</w:t>
      </w:r>
      <w:proofErr w:type="spellEnd"/>
      <w:r w:rsidRPr="0010607F">
        <w:rPr>
          <w:lang w:val="en-US"/>
        </w:rPr>
        <w:t xml:space="preserve"> </w:t>
      </w:r>
      <w:r>
        <w:rPr>
          <w:lang w:val="en-US"/>
        </w:rPr>
        <w:t xml:space="preserve">9 g/l </w:t>
      </w:r>
      <w:proofErr w:type="spellStart"/>
      <w:r w:rsidRPr="0010607F">
        <w:rPr>
          <w:lang w:val="en-US"/>
        </w:rPr>
        <w:t>eritmasi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bilan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suyultiring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va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natijani</w:t>
      </w:r>
      <w:proofErr w:type="spellEnd"/>
      <w:r w:rsidRPr="0010607F">
        <w:rPr>
          <w:lang w:val="en-US"/>
        </w:rPr>
        <w:t xml:space="preserve"> 2 </w:t>
      </w:r>
      <w:proofErr w:type="spellStart"/>
      <w:r w:rsidRPr="0010607F">
        <w:rPr>
          <w:lang w:val="en-US"/>
        </w:rPr>
        <w:t>ga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ko'paytiring</w:t>
      </w:r>
      <w:proofErr w:type="spellEnd"/>
      <w:r w:rsidRPr="0010607F">
        <w:rPr>
          <w:lang w:val="en-US"/>
        </w:rPr>
        <w:t>.</w:t>
      </w:r>
    </w:p>
    <w:p w:rsidR="00071B50" w:rsidRDefault="00071B50" w:rsidP="000D56D5">
      <w:pPr>
        <w:spacing w:after="0"/>
        <w:rPr>
          <w:i/>
          <w:lang w:val="en-US"/>
        </w:rPr>
      </w:pPr>
      <w:proofErr w:type="spellStart"/>
      <w:r w:rsidRPr="001C5A8C">
        <w:rPr>
          <w:i/>
          <w:lang w:val="en-US"/>
        </w:rPr>
        <w:t>Aniqlik</w:t>
      </w:r>
      <w:proofErr w:type="spellEnd"/>
      <w:r w:rsidRPr="001C5A8C">
        <w:rPr>
          <w:i/>
          <w:lang w:val="en-US"/>
        </w:rPr>
        <w:t xml:space="preserve"> (</w:t>
      </w:r>
      <w:proofErr w:type="spellStart"/>
      <w:r w:rsidRPr="001C5A8C">
        <w:rPr>
          <w:i/>
          <w:lang w:val="en-US"/>
        </w:rPr>
        <w:t>takrorlanish</w:t>
      </w:r>
      <w:proofErr w:type="spellEnd"/>
      <w:r w:rsidRPr="001C5A8C">
        <w:rPr>
          <w:i/>
          <w:lang w:val="en-US"/>
        </w:rPr>
        <w:t xml:space="preserve">, </w:t>
      </w:r>
      <w:proofErr w:type="spellStart"/>
      <w:r w:rsidRPr="001C5A8C">
        <w:rPr>
          <w:i/>
          <w:lang w:val="en-US"/>
        </w:rPr>
        <w:t>takrorlanuvchanlik</w:t>
      </w:r>
      <w:proofErr w:type="spellEnd"/>
      <w:r w:rsidR="001C5A8C" w:rsidRPr="001C5A8C">
        <w:rPr>
          <w:i/>
          <w:lang w:val="en-US"/>
        </w:rPr>
        <w:t>)</w:t>
      </w:r>
      <w:r w:rsidRPr="001C5A8C">
        <w:rPr>
          <w:i/>
          <w:lang w:val="en-US"/>
        </w:rPr>
        <w:t>:</w:t>
      </w:r>
    </w:p>
    <w:tbl>
      <w:tblPr>
        <w:tblStyle w:val="a3"/>
        <w:tblW w:w="0" w:type="auto"/>
        <w:tblLook w:val="04A0"/>
      </w:tblPr>
      <w:tblGrid>
        <w:gridCol w:w="1418"/>
        <w:gridCol w:w="1367"/>
        <w:gridCol w:w="1434"/>
        <w:gridCol w:w="1300"/>
        <w:gridCol w:w="1368"/>
        <w:gridCol w:w="1368"/>
      </w:tblGrid>
      <w:tr w:rsidR="001C5A8C" w:rsidTr="00AA4200">
        <w:tc>
          <w:tcPr>
            <w:tcW w:w="1418" w:type="dxa"/>
          </w:tcPr>
          <w:p w:rsidR="001C5A8C" w:rsidRDefault="001C5A8C" w:rsidP="00853DA2">
            <w:pPr>
              <w:jc w:val="center"/>
              <w:rPr>
                <w:lang w:val="en-US"/>
              </w:rPr>
            </w:pPr>
          </w:p>
        </w:tc>
        <w:tc>
          <w:tcPr>
            <w:tcW w:w="2801" w:type="dxa"/>
            <w:gridSpan w:val="2"/>
            <w:tcBorders>
              <w:right w:val="single" w:sz="4" w:space="0" w:color="auto"/>
            </w:tcBorders>
          </w:tcPr>
          <w:p w:rsidR="001C5A8C" w:rsidRDefault="001C5A8C" w:rsidP="00AA4200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Ichki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analiz</w:t>
            </w:r>
            <w:proofErr w:type="spellEnd"/>
            <w:r w:rsidR="00AA4200">
              <w:rPr>
                <w:lang w:val="en-US"/>
              </w:rPr>
              <w:t xml:space="preserve"> </w:t>
            </w:r>
            <w:r>
              <w:rPr>
                <w:lang w:val="en-US"/>
              </w:rPr>
              <w:t>(n=20)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5A8C" w:rsidRDefault="001C5A8C" w:rsidP="00853DA2">
            <w:pPr>
              <w:jc w:val="center"/>
              <w:rPr>
                <w:lang w:val="en-US"/>
              </w:rPr>
            </w:pPr>
          </w:p>
        </w:tc>
        <w:tc>
          <w:tcPr>
            <w:tcW w:w="2736" w:type="dxa"/>
            <w:gridSpan w:val="2"/>
            <w:tcBorders>
              <w:left w:val="single" w:sz="4" w:space="0" w:color="auto"/>
            </w:tcBorders>
          </w:tcPr>
          <w:p w:rsidR="001C5A8C" w:rsidRDefault="001C5A8C" w:rsidP="00AA4200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Tashqi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analiz</w:t>
            </w:r>
            <w:proofErr w:type="spellEnd"/>
            <w:r w:rsidR="00AA4200">
              <w:rPr>
                <w:lang w:val="en-US"/>
              </w:rPr>
              <w:t xml:space="preserve"> </w:t>
            </w:r>
            <w:r>
              <w:rPr>
                <w:lang w:val="en-US"/>
              </w:rPr>
              <w:t>(n=20)</w:t>
            </w:r>
          </w:p>
        </w:tc>
      </w:tr>
      <w:tr w:rsidR="001C5A8C" w:rsidTr="00AA4200">
        <w:tc>
          <w:tcPr>
            <w:tcW w:w="1418" w:type="dxa"/>
          </w:tcPr>
          <w:p w:rsidR="001C5A8C" w:rsidRDefault="001C5A8C" w:rsidP="001C5A8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Qiymat</w:t>
            </w:r>
            <w:proofErr w:type="spellEnd"/>
            <w:r>
              <w:rPr>
                <w:lang w:val="en-US"/>
              </w:rPr>
              <w:t>(mg/l)</w:t>
            </w:r>
          </w:p>
        </w:tc>
        <w:tc>
          <w:tcPr>
            <w:tcW w:w="1367" w:type="dxa"/>
          </w:tcPr>
          <w:p w:rsidR="001C5A8C" w:rsidRDefault="001C5A8C" w:rsidP="00853D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1,07</w:t>
            </w:r>
          </w:p>
        </w:tc>
        <w:tc>
          <w:tcPr>
            <w:tcW w:w="1434" w:type="dxa"/>
            <w:tcBorders>
              <w:right w:val="single" w:sz="4" w:space="0" w:color="auto"/>
            </w:tcBorders>
          </w:tcPr>
          <w:p w:rsidR="001C5A8C" w:rsidRDefault="001C5A8C" w:rsidP="00853D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3,47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5A8C" w:rsidRDefault="001C5A8C" w:rsidP="00853DA2">
            <w:pPr>
              <w:jc w:val="center"/>
              <w:rPr>
                <w:lang w:val="en-US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</w:tcPr>
          <w:p w:rsidR="001C5A8C" w:rsidRDefault="001C5A8C" w:rsidP="00853D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1,05</w:t>
            </w:r>
          </w:p>
        </w:tc>
        <w:tc>
          <w:tcPr>
            <w:tcW w:w="1368" w:type="dxa"/>
          </w:tcPr>
          <w:p w:rsidR="001C5A8C" w:rsidRDefault="001C5A8C" w:rsidP="00853D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3,41</w:t>
            </w:r>
          </w:p>
        </w:tc>
      </w:tr>
      <w:tr w:rsidR="001C5A8C" w:rsidTr="00AA4200">
        <w:tc>
          <w:tcPr>
            <w:tcW w:w="1418" w:type="dxa"/>
          </w:tcPr>
          <w:p w:rsidR="001C5A8C" w:rsidRDefault="001C5A8C" w:rsidP="00853D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SD</w:t>
            </w:r>
          </w:p>
        </w:tc>
        <w:tc>
          <w:tcPr>
            <w:tcW w:w="1367" w:type="dxa"/>
          </w:tcPr>
          <w:p w:rsidR="001C5A8C" w:rsidRDefault="001C5A8C" w:rsidP="00853D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0,021</w:t>
            </w:r>
          </w:p>
        </w:tc>
        <w:tc>
          <w:tcPr>
            <w:tcW w:w="1434" w:type="dxa"/>
            <w:tcBorders>
              <w:right w:val="single" w:sz="4" w:space="0" w:color="auto"/>
            </w:tcBorders>
          </w:tcPr>
          <w:p w:rsidR="001C5A8C" w:rsidRDefault="001C5A8C" w:rsidP="00853D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0,04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5A8C" w:rsidRDefault="001C5A8C" w:rsidP="00853DA2">
            <w:pPr>
              <w:jc w:val="center"/>
              <w:rPr>
                <w:lang w:val="en-US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</w:tcPr>
          <w:p w:rsidR="001C5A8C" w:rsidRDefault="001C5A8C" w:rsidP="00853D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0,018</w:t>
            </w:r>
          </w:p>
        </w:tc>
        <w:tc>
          <w:tcPr>
            <w:tcW w:w="1368" w:type="dxa"/>
          </w:tcPr>
          <w:p w:rsidR="001C5A8C" w:rsidRDefault="001C5A8C" w:rsidP="00853D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0,052</w:t>
            </w:r>
          </w:p>
        </w:tc>
      </w:tr>
      <w:tr w:rsidR="001C5A8C" w:rsidTr="00AA4200">
        <w:tc>
          <w:tcPr>
            <w:tcW w:w="1418" w:type="dxa"/>
          </w:tcPr>
          <w:p w:rsidR="001C5A8C" w:rsidRDefault="001C5A8C" w:rsidP="00853DA2">
            <w:pPr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>CV(</w:t>
            </w:r>
            <w:proofErr w:type="gramEnd"/>
            <w:r>
              <w:rPr>
                <w:lang w:val="en-US"/>
              </w:rPr>
              <w:t>%)</w:t>
            </w:r>
          </w:p>
        </w:tc>
        <w:tc>
          <w:tcPr>
            <w:tcW w:w="1367" w:type="dxa"/>
          </w:tcPr>
          <w:p w:rsidR="001C5A8C" w:rsidRDefault="001C5A8C" w:rsidP="00853D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1,99</w:t>
            </w:r>
          </w:p>
        </w:tc>
        <w:tc>
          <w:tcPr>
            <w:tcW w:w="1434" w:type="dxa"/>
            <w:tcBorders>
              <w:right w:val="single" w:sz="4" w:space="0" w:color="auto"/>
            </w:tcBorders>
          </w:tcPr>
          <w:p w:rsidR="001C5A8C" w:rsidRDefault="001C5A8C" w:rsidP="00853D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1,17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5A8C" w:rsidRDefault="001C5A8C" w:rsidP="00853DA2">
            <w:pPr>
              <w:jc w:val="center"/>
              <w:rPr>
                <w:lang w:val="en-US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</w:tcPr>
          <w:p w:rsidR="001C5A8C" w:rsidRDefault="001C5A8C" w:rsidP="00853D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1,68</w:t>
            </w:r>
          </w:p>
        </w:tc>
        <w:tc>
          <w:tcPr>
            <w:tcW w:w="1368" w:type="dxa"/>
          </w:tcPr>
          <w:p w:rsidR="001C5A8C" w:rsidRDefault="001C5A8C" w:rsidP="00853D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1,53</w:t>
            </w:r>
          </w:p>
        </w:tc>
      </w:tr>
    </w:tbl>
    <w:p w:rsidR="001C5A8C" w:rsidRPr="001C5A8C" w:rsidRDefault="001C5A8C" w:rsidP="000D56D5">
      <w:pPr>
        <w:spacing w:after="0"/>
        <w:rPr>
          <w:i/>
          <w:lang w:val="en-US"/>
        </w:rPr>
      </w:pPr>
    </w:p>
    <w:p w:rsidR="00071B50" w:rsidRPr="00071B50" w:rsidRDefault="00071B50" w:rsidP="000D56D5">
      <w:pPr>
        <w:spacing w:after="0"/>
        <w:rPr>
          <w:lang w:val="en-US"/>
        </w:rPr>
      </w:pPr>
      <w:proofErr w:type="spellStart"/>
      <w:r w:rsidRPr="00071B50">
        <w:rPr>
          <w:lang w:val="en-US"/>
        </w:rPr>
        <w:t>Sezuvchanlik</w:t>
      </w:r>
      <w:proofErr w:type="spellEnd"/>
      <w:r w:rsidRPr="00071B50">
        <w:rPr>
          <w:lang w:val="en-US"/>
        </w:rPr>
        <w:t>: 1 mg/d</w:t>
      </w:r>
      <w:r w:rsidR="00AA4200">
        <w:rPr>
          <w:lang w:val="en-US"/>
        </w:rPr>
        <w:t xml:space="preserve">l = </w:t>
      </w:r>
      <w:r w:rsidR="00AA4200">
        <w:rPr>
          <w:rFonts w:cstheme="minorHAnsi"/>
          <w:lang w:val="en-US"/>
        </w:rPr>
        <w:t>Δ</w:t>
      </w:r>
      <w:r w:rsidRPr="00071B50">
        <w:rPr>
          <w:lang w:val="en-US"/>
        </w:rPr>
        <w:t>0</w:t>
      </w:r>
      <w:proofErr w:type="gramStart"/>
      <w:r w:rsidRPr="00071B50">
        <w:rPr>
          <w:lang w:val="en-US"/>
        </w:rPr>
        <w:t>,0288</w:t>
      </w:r>
      <w:proofErr w:type="gramEnd"/>
      <w:r w:rsidRPr="00071B50">
        <w:rPr>
          <w:lang w:val="en-US"/>
        </w:rPr>
        <w:t xml:space="preserve"> A/min.</w:t>
      </w:r>
    </w:p>
    <w:p w:rsidR="00401CDA" w:rsidRPr="0010607F" w:rsidRDefault="00071B50" w:rsidP="00401CDA">
      <w:pPr>
        <w:spacing w:after="0"/>
        <w:rPr>
          <w:lang w:val="en-US"/>
        </w:rPr>
      </w:pPr>
      <w:proofErr w:type="spellStart"/>
      <w:r w:rsidRPr="00AA4200">
        <w:rPr>
          <w:i/>
          <w:lang w:val="en-US"/>
        </w:rPr>
        <w:t>Aniqlik</w:t>
      </w:r>
      <w:proofErr w:type="spellEnd"/>
      <w:r w:rsidRPr="00071B50">
        <w:rPr>
          <w:lang w:val="en-US"/>
        </w:rPr>
        <w:t xml:space="preserve">: </w:t>
      </w:r>
      <w:r w:rsidR="00401CDA" w:rsidRPr="0010607F">
        <w:rPr>
          <w:lang w:val="en-US"/>
        </w:rPr>
        <w:t xml:space="preserve">Cypress Diagnostics </w:t>
      </w:r>
      <w:proofErr w:type="spellStart"/>
      <w:r w:rsidR="00401CDA" w:rsidRPr="0010607F">
        <w:rPr>
          <w:lang w:val="en-US"/>
        </w:rPr>
        <w:t>reagentlari</w:t>
      </w:r>
      <w:proofErr w:type="spellEnd"/>
      <w:r w:rsidR="00401CDA" w:rsidRPr="0010607F">
        <w:rPr>
          <w:lang w:val="en-US"/>
        </w:rPr>
        <w:t xml:space="preserve"> </w:t>
      </w:r>
      <w:proofErr w:type="spellStart"/>
      <w:r w:rsidR="00401CDA" w:rsidRPr="0010607F">
        <w:rPr>
          <w:lang w:val="en-US"/>
        </w:rPr>
        <w:t>yordamida</w:t>
      </w:r>
      <w:proofErr w:type="spellEnd"/>
      <w:r w:rsidR="00401CDA" w:rsidRPr="0010607F">
        <w:rPr>
          <w:lang w:val="en-US"/>
        </w:rPr>
        <w:t xml:space="preserve"> </w:t>
      </w:r>
      <w:proofErr w:type="spellStart"/>
      <w:r w:rsidR="00401CDA" w:rsidRPr="0010607F">
        <w:rPr>
          <w:lang w:val="en-US"/>
        </w:rPr>
        <w:t>olingan</w:t>
      </w:r>
      <w:proofErr w:type="spellEnd"/>
      <w:r w:rsidR="00401CDA" w:rsidRPr="0010607F">
        <w:rPr>
          <w:lang w:val="en-US"/>
        </w:rPr>
        <w:t xml:space="preserve"> </w:t>
      </w:r>
      <w:proofErr w:type="spellStart"/>
      <w:r w:rsidR="00401CDA" w:rsidRPr="0010607F">
        <w:rPr>
          <w:lang w:val="en-US"/>
        </w:rPr>
        <w:t>natijalar</w:t>
      </w:r>
      <w:proofErr w:type="spellEnd"/>
      <w:r w:rsidR="00401CDA" w:rsidRPr="0010607F">
        <w:rPr>
          <w:lang w:val="en-US"/>
        </w:rPr>
        <w:t xml:space="preserve"> </w:t>
      </w:r>
      <w:proofErr w:type="spellStart"/>
      <w:r w:rsidR="00401CDA" w:rsidRPr="0010607F">
        <w:rPr>
          <w:lang w:val="en-US"/>
        </w:rPr>
        <w:t>boshqa</w:t>
      </w:r>
      <w:proofErr w:type="spellEnd"/>
      <w:r w:rsidR="00401CDA" w:rsidRPr="0010607F">
        <w:rPr>
          <w:lang w:val="en-US"/>
        </w:rPr>
        <w:t xml:space="preserve"> </w:t>
      </w:r>
      <w:proofErr w:type="spellStart"/>
      <w:r w:rsidR="00401CDA" w:rsidRPr="0010607F">
        <w:rPr>
          <w:lang w:val="en-US"/>
        </w:rPr>
        <w:t>tijorat</w:t>
      </w:r>
      <w:proofErr w:type="spellEnd"/>
      <w:r w:rsidR="00401CDA" w:rsidRPr="0010607F">
        <w:rPr>
          <w:lang w:val="en-US"/>
        </w:rPr>
        <w:t xml:space="preserve"> </w:t>
      </w:r>
      <w:proofErr w:type="spellStart"/>
      <w:r w:rsidR="00401CDA" w:rsidRPr="0010607F">
        <w:rPr>
          <w:lang w:val="en-US"/>
        </w:rPr>
        <w:t>reagentlari</w:t>
      </w:r>
      <w:proofErr w:type="spellEnd"/>
      <w:r w:rsidR="00401CDA" w:rsidRPr="0010607F">
        <w:rPr>
          <w:lang w:val="en-US"/>
        </w:rPr>
        <w:t xml:space="preserve"> </w:t>
      </w:r>
      <w:proofErr w:type="spellStart"/>
      <w:r w:rsidR="00401CDA" w:rsidRPr="0010607F">
        <w:rPr>
          <w:lang w:val="en-US"/>
        </w:rPr>
        <w:t>bilan</w:t>
      </w:r>
      <w:proofErr w:type="spellEnd"/>
      <w:r w:rsidR="00401CDA" w:rsidRPr="0010607F">
        <w:rPr>
          <w:lang w:val="en-US"/>
        </w:rPr>
        <w:t xml:space="preserve"> </w:t>
      </w:r>
      <w:proofErr w:type="spellStart"/>
      <w:r w:rsidR="00401CDA" w:rsidRPr="0010607F">
        <w:rPr>
          <w:lang w:val="en-US"/>
        </w:rPr>
        <w:t>solishtirganda</w:t>
      </w:r>
      <w:proofErr w:type="spellEnd"/>
      <w:r w:rsidR="00401CDA" w:rsidRPr="0010607F">
        <w:rPr>
          <w:lang w:val="en-US"/>
        </w:rPr>
        <w:t xml:space="preserve"> </w:t>
      </w:r>
      <w:proofErr w:type="spellStart"/>
      <w:r w:rsidR="00401CDA" w:rsidRPr="0010607F">
        <w:rPr>
          <w:lang w:val="en-US"/>
        </w:rPr>
        <w:t>tizimli</w:t>
      </w:r>
      <w:proofErr w:type="spellEnd"/>
      <w:r w:rsidR="00401CDA" w:rsidRPr="0010607F">
        <w:rPr>
          <w:lang w:val="en-US"/>
        </w:rPr>
        <w:t xml:space="preserve"> </w:t>
      </w:r>
      <w:proofErr w:type="spellStart"/>
      <w:r w:rsidR="00401CDA" w:rsidRPr="0010607F">
        <w:rPr>
          <w:lang w:val="en-US"/>
        </w:rPr>
        <w:t>farqni</w:t>
      </w:r>
      <w:proofErr w:type="spellEnd"/>
      <w:r w:rsidR="00401CDA" w:rsidRPr="0010607F">
        <w:rPr>
          <w:lang w:val="en-US"/>
        </w:rPr>
        <w:t xml:space="preserve"> </w:t>
      </w:r>
      <w:proofErr w:type="spellStart"/>
      <w:r w:rsidR="00401CDA" w:rsidRPr="0010607F">
        <w:rPr>
          <w:lang w:val="en-US"/>
        </w:rPr>
        <w:t>ko'rsatmadi</w:t>
      </w:r>
      <w:proofErr w:type="spellEnd"/>
      <w:r w:rsidR="00401CDA" w:rsidRPr="0010607F">
        <w:rPr>
          <w:lang w:val="en-US"/>
        </w:rPr>
        <w:t>.</w:t>
      </w:r>
      <w:r w:rsidR="00914E9F">
        <w:rPr>
          <w:lang w:val="en-US"/>
        </w:rPr>
        <w:t xml:space="preserve"> </w:t>
      </w:r>
      <w:proofErr w:type="spellStart"/>
      <w:proofErr w:type="gramStart"/>
      <w:r w:rsidR="00401CDA">
        <w:rPr>
          <w:lang w:val="en-US"/>
        </w:rPr>
        <w:t>Texnik</w:t>
      </w:r>
      <w:proofErr w:type="spellEnd"/>
      <w:r w:rsidR="00401CDA">
        <w:rPr>
          <w:lang w:val="en-US"/>
        </w:rPr>
        <w:t xml:space="preserve"> </w:t>
      </w:r>
      <w:proofErr w:type="spellStart"/>
      <w:r w:rsidR="00401CDA">
        <w:rPr>
          <w:lang w:val="en-US"/>
        </w:rPr>
        <w:t>xususiyat</w:t>
      </w:r>
      <w:proofErr w:type="spellEnd"/>
      <w:r w:rsidR="00401CDA" w:rsidRPr="0010607F">
        <w:rPr>
          <w:lang w:val="en-US"/>
        </w:rPr>
        <w:t xml:space="preserve"> </w:t>
      </w:r>
      <w:proofErr w:type="spellStart"/>
      <w:r w:rsidR="00401CDA" w:rsidRPr="0010607F">
        <w:rPr>
          <w:lang w:val="en-US"/>
        </w:rPr>
        <w:t>natijalari</w:t>
      </w:r>
      <w:proofErr w:type="spellEnd"/>
      <w:r w:rsidR="00401CDA" w:rsidRPr="0010607F">
        <w:rPr>
          <w:lang w:val="en-US"/>
        </w:rPr>
        <w:t xml:space="preserve"> </w:t>
      </w:r>
      <w:proofErr w:type="spellStart"/>
      <w:r w:rsidR="00401CDA" w:rsidRPr="0010607F">
        <w:rPr>
          <w:lang w:val="en-US"/>
        </w:rPr>
        <w:t>ishlatiladigan</w:t>
      </w:r>
      <w:proofErr w:type="spellEnd"/>
      <w:r w:rsidR="00401CDA" w:rsidRPr="0010607F">
        <w:rPr>
          <w:lang w:val="en-US"/>
        </w:rPr>
        <w:t xml:space="preserve"> </w:t>
      </w:r>
      <w:proofErr w:type="spellStart"/>
      <w:r w:rsidR="00401CDA" w:rsidRPr="0010607F">
        <w:rPr>
          <w:lang w:val="en-US"/>
        </w:rPr>
        <w:t>analizatorga</w:t>
      </w:r>
      <w:proofErr w:type="spellEnd"/>
      <w:r w:rsidR="00401CDA" w:rsidRPr="0010607F">
        <w:rPr>
          <w:lang w:val="en-US"/>
        </w:rPr>
        <w:t xml:space="preserve"> </w:t>
      </w:r>
      <w:proofErr w:type="spellStart"/>
      <w:r w:rsidR="00401CDA" w:rsidRPr="0010607F">
        <w:rPr>
          <w:lang w:val="en-US"/>
        </w:rPr>
        <w:t>bog'liq</w:t>
      </w:r>
      <w:proofErr w:type="spellEnd"/>
      <w:r w:rsidR="00401CDA" w:rsidRPr="0010607F">
        <w:rPr>
          <w:lang w:val="en-US"/>
        </w:rPr>
        <w:t>.</w:t>
      </w:r>
      <w:proofErr w:type="gramEnd"/>
    </w:p>
    <w:p w:rsidR="00914E9F" w:rsidRDefault="00914E9F" w:rsidP="00914E9F">
      <w:pPr>
        <w:spacing w:after="0"/>
        <w:rPr>
          <w:b/>
          <w:lang w:val="en-US"/>
        </w:rPr>
      </w:pPr>
    </w:p>
    <w:p w:rsidR="00914E9F" w:rsidRPr="00A74816" w:rsidRDefault="00914E9F" w:rsidP="00914E9F">
      <w:pPr>
        <w:spacing w:after="0"/>
        <w:rPr>
          <w:b/>
          <w:lang w:val="en-US"/>
        </w:rPr>
      </w:pPr>
      <w:proofErr w:type="spellStart"/>
      <w:r w:rsidRPr="00A74816">
        <w:rPr>
          <w:b/>
          <w:lang w:val="en-US"/>
        </w:rPr>
        <w:t>Mos</w:t>
      </w:r>
      <w:proofErr w:type="spellEnd"/>
      <w:r w:rsidRPr="00A74816">
        <w:rPr>
          <w:b/>
          <w:lang w:val="en-US"/>
        </w:rPr>
        <w:t xml:space="preserve"> </w:t>
      </w:r>
      <w:proofErr w:type="spellStart"/>
      <w:r w:rsidRPr="00A74816">
        <w:rPr>
          <w:b/>
          <w:lang w:val="en-US"/>
        </w:rPr>
        <w:t>kelmaslik</w:t>
      </w:r>
      <w:proofErr w:type="spellEnd"/>
    </w:p>
    <w:p w:rsidR="00914E9F" w:rsidRDefault="00914E9F" w:rsidP="00914E9F">
      <w:pPr>
        <w:spacing w:after="0"/>
        <w:rPr>
          <w:lang w:val="en-US"/>
        </w:rPr>
      </w:pPr>
      <w:r w:rsidRPr="0010607F">
        <w:rPr>
          <w:lang w:val="en-US"/>
        </w:rPr>
        <w:t xml:space="preserve">22 </w:t>
      </w:r>
      <w:proofErr w:type="spellStart"/>
      <w:r w:rsidRPr="0010607F">
        <w:rPr>
          <w:lang w:val="en-US"/>
        </w:rPr>
        <w:t>mgd</w:t>
      </w:r>
      <w:proofErr w:type="spellEnd"/>
      <w:r w:rsidRPr="0010607F">
        <w:rPr>
          <w:lang w:val="en-US"/>
        </w:rPr>
        <w:t xml:space="preserve">/l </w:t>
      </w:r>
      <w:proofErr w:type="spellStart"/>
      <w:r w:rsidRPr="0010607F">
        <w:rPr>
          <w:lang w:val="en-US"/>
        </w:rPr>
        <w:t>gacha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gemoglobin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bilan</w:t>
      </w:r>
      <w:proofErr w:type="spellEnd"/>
      <w:r w:rsidRPr="0010607F"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va</w:t>
      </w:r>
      <w:proofErr w:type="spellEnd"/>
      <w:proofErr w:type="gramEnd"/>
      <w:r>
        <w:rPr>
          <w:lang w:val="en-US"/>
        </w:rPr>
        <w:t xml:space="preserve"> 34 mg/dl </w:t>
      </w:r>
      <w:proofErr w:type="spellStart"/>
      <w:r>
        <w:rPr>
          <w:lang w:val="en-US"/>
        </w:rPr>
        <w:t>gacha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askorbin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kislotasi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bilan</w:t>
      </w:r>
      <w:proofErr w:type="spellEnd"/>
      <w:r>
        <w:rPr>
          <w:lang w:val="en-US"/>
        </w:rPr>
        <w:t xml:space="preserve"> </w:t>
      </w:r>
      <w:proofErr w:type="spellStart"/>
      <w:r w:rsidRPr="00914E9F">
        <w:rPr>
          <w:lang w:val="en-US"/>
        </w:rPr>
        <w:t>o'zaro</w:t>
      </w:r>
      <w:proofErr w:type="spellEnd"/>
      <w:r w:rsidRPr="00914E9F">
        <w:rPr>
          <w:lang w:val="en-US"/>
        </w:rPr>
        <w:t xml:space="preserve"> </w:t>
      </w:r>
      <w:proofErr w:type="spellStart"/>
      <w:r w:rsidRPr="00914E9F">
        <w:rPr>
          <w:lang w:val="en-US"/>
        </w:rPr>
        <w:t>ta'sir</w:t>
      </w:r>
      <w:proofErr w:type="spellEnd"/>
      <w:r w:rsidRPr="00914E9F">
        <w:rPr>
          <w:lang w:val="en-US"/>
        </w:rPr>
        <w:t xml:space="preserve"> </w:t>
      </w:r>
      <w:proofErr w:type="spellStart"/>
      <w:r w:rsidRPr="00914E9F">
        <w:rPr>
          <w:lang w:val="en-US"/>
        </w:rPr>
        <w:t>qilmaydi</w:t>
      </w:r>
      <w:proofErr w:type="spellEnd"/>
      <w:r w:rsidRPr="00914E9F">
        <w:rPr>
          <w:lang w:val="en-US"/>
        </w:rPr>
        <w:t>.</w:t>
      </w:r>
      <w:r>
        <w:rPr>
          <w:lang w:val="en-US"/>
        </w:rPr>
        <w:t xml:space="preserve"> </w:t>
      </w:r>
      <w:proofErr w:type="spellStart"/>
      <w:r w:rsidRPr="00914E9F">
        <w:rPr>
          <w:lang w:val="en-US"/>
        </w:rPr>
        <w:t>Kreatininni</w:t>
      </w:r>
      <w:proofErr w:type="spellEnd"/>
      <w:r w:rsidRPr="00914E9F">
        <w:rPr>
          <w:lang w:val="en-US"/>
        </w:rPr>
        <w:t xml:space="preserve"> </w:t>
      </w:r>
      <w:proofErr w:type="spellStart"/>
      <w:r w:rsidRPr="00914E9F">
        <w:rPr>
          <w:lang w:val="en-US"/>
        </w:rPr>
        <w:t>aniqlash</w:t>
      </w:r>
      <w:proofErr w:type="spellEnd"/>
      <w:r w:rsidRPr="00914E9F">
        <w:rPr>
          <w:lang w:val="en-US"/>
        </w:rPr>
        <w:t xml:space="preserve"> </w:t>
      </w:r>
      <w:proofErr w:type="spellStart"/>
      <w:r w:rsidRPr="00914E9F">
        <w:rPr>
          <w:lang w:val="en-US"/>
        </w:rPr>
        <w:t>uchun</w:t>
      </w:r>
      <w:proofErr w:type="spellEnd"/>
      <w:r w:rsidRPr="00914E9F">
        <w:rPr>
          <w:lang w:val="en-US"/>
        </w:rPr>
        <w:t xml:space="preserve"> </w:t>
      </w:r>
      <w:proofErr w:type="spellStart"/>
      <w:r w:rsidRPr="00914E9F">
        <w:rPr>
          <w:lang w:val="en-US"/>
        </w:rPr>
        <w:t>dori</w:t>
      </w:r>
      <w:proofErr w:type="spellEnd"/>
      <w:r w:rsidRPr="00914E9F">
        <w:rPr>
          <w:lang w:val="en-US"/>
        </w:rPr>
        <w:t xml:space="preserve"> </w:t>
      </w:r>
      <w:proofErr w:type="spellStart"/>
      <w:r w:rsidRPr="00914E9F">
        <w:rPr>
          <w:lang w:val="en-US"/>
        </w:rPr>
        <w:t>vositalari</w:t>
      </w:r>
      <w:proofErr w:type="spellEnd"/>
      <w:r w:rsidRPr="00914E9F">
        <w:rPr>
          <w:lang w:val="en-US"/>
        </w:rPr>
        <w:t xml:space="preserve"> </w:t>
      </w:r>
      <w:proofErr w:type="spellStart"/>
      <w:proofErr w:type="gramStart"/>
      <w:r w:rsidRPr="00914E9F">
        <w:rPr>
          <w:lang w:val="en-US"/>
        </w:rPr>
        <w:t>va</w:t>
      </w:r>
      <w:proofErr w:type="spellEnd"/>
      <w:proofErr w:type="gramEnd"/>
      <w:r w:rsidRPr="00914E9F">
        <w:rPr>
          <w:lang w:val="en-US"/>
        </w:rPr>
        <w:t xml:space="preserve"> </w:t>
      </w:r>
      <w:proofErr w:type="spellStart"/>
      <w:r w:rsidRPr="00914E9F">
        <w:rPr>
          <w:lang w:val="en-US"/>
        </w:rPr>
        <w:t>boshqa</w:t>
      </w:r>
      <w:proofErr w:type="spellEnd"/>
      <w:r w:rsidRPr="00914E9F">
        <w:rPr>
          <w:lang w:val="en-US"/>
        </w:rPr>
        <w:t xml:space="preserve"> </w:t>
      </w:r>
      <w:proofErr w:type="spellStart"/>
      <w:r w:rsidRPr="00914E9F">
        <w:rPr>
          <w:lang w:val="en-US"/>
        </w:rPr>
        <w:t>mos</w:t>
      </w:r>
      <w:proofErr w:type="spellEnd"/>
      <w:r w:rsidRPr="00914E9F">
        <w:rPr>
          <w:lang w:val="en-US"/>
        </w:rPr>
        <w:t xml:space="preserve"> </w:t>
      </w:r>
      <w:proofErr w:type="spellStart"/>
      <w:r w:rsidRPr="00914E9F">
        <w:rPr>
          <w:lang w:val="en-US"/>
        </w:rPr>
        <w:t>kelmaydigan</w:t>
      </w:r>
      <w:proofErr w:type="spellEnd"/>
      <w:r w:rsidRPr="00914E9F">
        <w:rPr>
          <w:lang w:val="en-US"/>
        </w:rPr>
        <w:t xml:space="preserve"> </w:t>
      </w:r>
      <w:proofErr w:type="spellStart"/>
      <w:r w:rsidRPr="00914E9F">
        <w:rPr>
          <w:lang w:val="en-US"/>
        </w:rPr>
        <w:t>m</w:t>
      </w:r>
      <w:r>
        <w:rPr>
          <w:lang w:val="en-US"/>
        </w:rPr>
        <w:t>oddalar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ro'yxati</w:t>
      </w:r>
      <w:proofErr w:type="spellEnd"/>
      <w:r>
        <w:rPr>
          <w:lang w:val="en-US"/>
        </w:rPr>
        <w:t xml:space="preserve"> Young </w:t>
      </w:r>
      <w:proofErr w:type="spellStart"/>
      <w:r>
        <w:rPr>
          <w:lang w:val="en-US"/>
        </w:rPr>
        <w:t>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boshqalarda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ko’rsatilgan</w:t>
      </w:r>
      <w:proofErr w:type="spellEnd"/>
      <w:r>
        <w:rPr>
          <w:lang w:val="en-US"/>
        </w:rPr>
        <w:t>.</w:t>
      </w:r>
    </w:p>
    <w:p w:rsidR="00914E9F" w:rsidRPr="00914E9F" w:rsidRDefault="00914E9F" w:rsidP="00914E9F">
      <w:pPr>
        <w:spacing w:after="0"/>
        <w:rPr>
          <w:lang w:val="en-US"/>
        </w:rPr>
      </w:pPr>
    </w:p>
    <w:p w:rsidR="00914E9F" w:rsidRPr="00914E9F" w:rsidRDefault="004A2A55" w:rsidP="00914E9F">
      <w:pPr>
        <w:spacing w:after="0"/>
        <w:rPr>
          <w:b/>
          <w:u w:val="single"/>
          <w:lang w:val="en-US"/>
        </w:rPr>
      </w:pPr>
      <w:proofErr w:type="spellStart"/>
      <w:r>
        <w:rPr>
          <w:b/>
          <w:u w:val="single"/>
          <w:lang w:val="en-US"/>
        </w:rPr>
        <w:t>Eslatmalar</w:t>
      </w:r>
      <w:proofErr w:type="spellEnd"/>
    </w:p>
    <w:p w:rsidR="00914E9F" w:rsidRPr="00914E9F" w:rsidRDefault="00914E9F" w:rsidP="00914E9F">
      <w:pPr>
        <w:spacing w:after="0"/>
        <w:rPr>
          <w:lang w:val="en-US"/>
        </w:rPr>
      </w:pPr>
      <w:proofErr w:type="spellStart"/>
      <w:proofErr w:type="gramStart"/>
      <w:r w:rsidRPr="00914E9F">
        <w:rPr>
          <w:lang w:val="en-US"/>
        </w:rPr>
        <w:t>Suvli</w:t>
      </w:r>
      <w:proofErr w:type="spellEnd"/>
      <w:r w:rsidRPr="00914E9F">
        <w:rPr>
          <w:lang w:val="en-US"/>
        </w:rPr>
        <w:t xml:space="preserve"> </w:t>
      </w:r>
      <w:proofErr w:type="spellStart"/>
      <w:r w:rsidRPr="00914E9F">
        <w:rPr>
          <w:lang w:val="en-US"/>
        </w:rPr>
        <w:t>standart</w:t>
      </w:r>
      <w:proofErr w:type="spellEnd"/>
      <w:r w:rsidRPr="00914E9F">
        <w:rPr>
          <w:lang w:val="en-US"/>
        </w:rPr>
        <w:t xml:space="preserve"> </w:t>
      </w:r>
      <w:proofErr w:type="spellStart"/>
      <w:r w:rsidRPr="00914E9F">
        <w:rPr>
          <w:lang w:val="en-US"/>
        </w:rPr>
        <w:t>bilan</w:t>
      </w:r>
      <w:proofErr w:type="spellEnd"/>
      <w:r w:rsidRPr="00914E9F">
        <w:rPr>
          <w:lang w:val="en-US"/>
        </w:rPr>
        <w:t xml:space="preserve"> </w:t>
      </w:r>
      <w:proofErr w:type="spellStart"/>
      <w:r w:rsidRPr="00914E9F">
        <w:rPr>
          <w:lang w:val="en-US"/>
        </w:rPr>
        <w:t>kalibrlash</w:t>
      </w:r>
      <w:proofErr w:type="spellEnd"/>
      <w:r w:rsidRPr="00914E9F">
        <w:rPr>
          <w:lang w:val="en-US"/>
        </w:rPr>
        <w:t xml:space="preserve"> </w:t>
      </w:r>
      <w:proofErr w:type="spellStart"/>
      <w:r w:rsidRPr="00914E9F">
        <w:rPr>
          <w:lang w:val="en-US"/>
        </w:rPr>
        <w:t>avtomatik</w:t>
      </w:r>
      <w:proofErr w:type="spellEnd"/>
      <w:r w:rsidRPr="00914E9F">
        <w:rPr>
          <w:lang w:val="en-US"/>
        </w:rPr>
        <w:t xml:space="preserve"> </w:t>
      </w:r>
      <w:proofErr w:type="spellStart"/>
      <w:r w:rsidRPr="00914E9F">
        <w:rPr>
          <w:lang w:val="en-US"/>
        </w:rPr>
        <w:t>protsedurada</w:t>
      </w:r>
      <w:proofErr w:type="spellEnd"/>
      <w:r w:rsidRPr="00914E9F">
        <w:rPr>
          <w:lang w:val="en-US"/>
        </w:rPr>
        <w:t xml:space="preserve"> </w:t>
      </w:r>
      <w:proofErr w:type="spellStart"/>
      <w:r w:rsidR="00D86F5B">
        <w:rPr>
          <w:lang w:val="en-US"/>
        </w:rPr>
        <w:t>xatolikka</w:t>
      </w:r>
      <w:proofErr w:type="spellEnd"/>
      <w:r w:rsidRPr="00914E9F">
        <w:rPr>
          <w:lang w:val="en-US"/>
        </w:rPr>
        <w:t xml:space="preserve"> </w:t>
      </w:r>
      <w:proofErr w:type="spellStart"/>
      <w:r w:rsidRPr="00914E9F">
        <w:rPr>
          <w:lang w:val="en-US"/>
        </w:rPr>
        <w:t>olib</w:t>
      </w:r>
      <w:proofErr w:type="spellEnd"/>
      <w:r w:rsidRPr="00914E9F">
        <w:rPr>
          <w:lang w:val="en-US"/>
        </w:rPr>
        <w:t xml:space="preserve"> </w:t>
      </w:r>
      <w:proofErr w:type="spellStart"/>
      <w:r w:rsidRPr="00914E9F">
        <w:rPr>
          <w:lang w:val="en-US"/>
        </w:rPr>
        <w:t>kelishi</w:t>
      </w:r>
      <w:proofErr w:type="spellEnd"/>
      <w:r w:rsidRPr="00914E9F">
        <w:rPr>
          <w:lang w:val="en-US"/>
        </w:rPr>
        <w:t xml:space="preserve"> </w:t>
      </w:r>
      <w:proofErr w:type="spellStart"/>
      <w:r w:rsidRPr="00914E9F">
        <w:rPr>
          <w:lang w:val="en-US"/>
        </w:rPr>
        <w:t>mumkin</w:t>
      </w:r>
      <w:proofErr w:type="spellEnd"/>
      <w:r w:rsidRPr="00914E9F">
        <w:rPr>
          <w:lang w:val="en-US"/>
        </w:rPr>
        <w:t>.</w:t>
      </w:r>
      <w:proofErr w:type="gramEnd"/>
      <w:r w:rsidRPr="00914E9F">
        <w:rPr>
          <w:lang w:val="en-US"/>
        </w:rPr>
        <w:t xml:space="preserve"> </w:t>
      </w:r>
      <w:proofErr w:type="spellStart"/>
      <w:proofErr w:type="gramStart"/>
      <w:r w:rsidRPr="00914E9F">
        <w:rPr>
          <w:lang w:val="en-US"/>
        </w:rPr>
        <w:t>Shu</w:t>
      </w:r>
      <w:proofErr w:type="spellEnd"/>
      <w:r w:rsidRPr="00914E9F">
        <w:rPr>
          <w:lang w:val="en-US"/>
        </w:rPr>
        <w:t xml:space="preserve"> </w:t>
      </w:r>
      <w:proofErr w:type="spellStart"/>
      <w:r w:rsidRPr="00914E9F">
        <w:rPr>
          <w:lang w:val="en-US"/>
        </w:rPr>
        <w:t>sababli</w:t>
      </w:r>
      <w:proofErr w:type="spellEnd"/>
      <w:r w:rsidRPr="00914E9F">
        <w:rPr>
          <w:lang w:val="en-US"/>
        </w:rPr>
        <w:t xml:space="preserve">, </w:t>
      </w:r>
      <w:proofErr w:type="spellStart"/>
      <w:r w:rsidR="00D86F5B">
        <w:rPr>
          <w:lang w:val="en-US"/>
        </w:rPr>
        <w:t>zardob</w:t>
      </w:r>
      <w:proofErr w:type="spellEnd"/>
      <w:r w:rsidRPr="00914E9F">
        <w:rPr>
          <w:lang w:val="en-US"/>
        </w:rPr>
        <w:t xml:space="preserve"> </w:t>
      </w:r>
      <w:proofErr w:type="spellStart"/>
      <w:r w:rsidRPr="00914E9F">
        <w:rPr>
          <w:lang w:val="en-US"/>
        </w:rPr>
        <w:t>kalibratoridan</w:t>
      </w:r>
      <w:proofErr w:type="spellEnd"/>
      <w:r w:rsidRPr="00914E9F">
        <w:rPr>
          <w:lang w:val="en-US"/>
        </w:rPr>
        <w:t xml:space="preserve"> (HBC03) </w:t>
      </w:r>
      <w:proofErr w:type="spellStart"/>
      <w:r w:rsidRPr="00914E9F">
        <w:rPr>
          <w:lang w:val="en-US"/>
        </w:rPr>
        <w:t>foydalanish</w:t>
      </w:r>
      <w:proofErr w:type="spellEnd"/>
      <w:r w:rsidRPr="00914E9F">
        <w:rPr>
          <w:lang w:val="en-US"/>
        </w:rPr>
        <w:t xml:space="preserve"> </w:t>
      </w:r>
      <w:proofErr w:type="spellStart"/>
      <w:r w:rsidRPr="00914E9F">
        <w:rPr>
          <w:lang w:val="en-US"/>
        </w:rPr>
        <w:t>tavsiya</w:t>
      </w:r>
      <w:proofErr w:type="spellEnd"/>
      <w:r w:rsidRPr="00914E9F">
        <w:rPr>
          <w:lang w:val="en-US"/>
        </w:rPr>
        <w:t xml:space="preserve"> </w:t>
      </w:r>
      <w:proofErr w:type="spellStart"/>
      <w:r w:rsidRPr="00914E9F">
        <w:rPr>
          <w:lang w:val="en-US"/>
        </w:rPr>
        <w:t>etiladi</w:t>
      </w:r>
      <w:proofErr w:type="spellEnd"/>
      <w:r w:rsidRPr="00914E9F">
        <w:rPr>
          <w:lang w:val="en-US"/>
        </w:rPr>
        <w:t>.</w:t>
      </w:r>
      <w:proofErr w:type="gramEnd"/>
    </w:p>
    <w:p w:rsidR="00914E9F" w:rsidRPr="00914E9F" w:rsidRDefault="00914E9F" w:rsidP="00914E9F">
      <w:pPr>
        <w:spacing w:after="0"/>
        <w:rPr>
          <w:lang w:val="en-US"/>
        </w:rPr>
      </w:pPr>
      <w:proofErr w:type="spellStart"/>
      <w:proofErr w:type="gramStart"/>
      <w:r w:rsidRPr="00914E9F">
        <w:rPr>
          <w:lang w:val="en-US"/>
        </w:rPr>
        <w:t>Bir</w:t>
      </w:r>
      <w:proofErr w:type="spellEnd"/>
      <w:r w:rsidRPr="00914E9F">
        <w:rPr>
          <w:lang w:val="en-US"/>
        </w:rPr>
        <w:t xml:space="preserve"> </w:t>
      </w:r>
      <w:proofErr w:type="spellStart"/>
      <w:r w:rsidRPr="00914E9F">
        <w:rPr>
          <w:lang w:val="en-US"/>
        </w:rPr>
        <w:t>martalik</w:t>
      </w:r>
      <w:proofErr w:type="spellEnd"/>
      <w:r w:rsidRPr="00914E9F">
        <w:rPr>
          <w:lang w:val="en-US"/>
        </w:rPr>
        <w:t xml:space="preserve"> </w:t>
      </w:r>
      <w:proofErr w:type="spellStart"/>
      <w:r w:rsidRPr="00914E9F">
        <w:rPr>
          <w:lang w:val="en-US"/>
        </w:rPr>
        <w:t>toza</w:t>
      </w:r>
      <w:proofErr w:type="spellEnd"/>
      <w:r w:rsidRPr="00914E9F">
        <w:rPr>
          <w:lang w:val="en-US"/>
        </w:rPr>
        <w:t xml:space="preserve"> </w:t>
      </w:r>
      <w:proofErr w:type="spellStart"/>
      <w:r w:rsidRPr="00914E9F">
        <w:rPr>
          <w:lang w:val="en-US"/>
        </w:rPr>
        <w:t>pipetka</w:t>
      </w:r>
      <w:proofErr w:type="spellEnd"/>
      <w:r w:rsidRPr="00914E9F">
        <w:rPr>
          <w:lang w:val="en-US"/>
        </w:rPr>
        <w:t xml:space="preserve"> </w:t>
      </w:r>
      <w:proofErr w:type="spellStart"/>
      <w:r w:rsidRPr="00914E9F">
        <w:rPr>
          <w:lang w:val="en-US"/>
        </w:rPr>
        <w:t>uchlaridan</w:t>
      </w:r>
      <w:proofErr w:type="spellEnd"/>
      <w:r w:rsidRPr="00914E9F">
        <w:rPr>
          <w:lang w:val="en-US"/>
        </w:rPr>
        <w:t xml:space="preserve"> </w:t>
      </w:r>
      <w:proofErr w:type="spellStart"/>
      <w:r w:rsidRPr="00914E9F">
        <w:rPr>
          <w:lang w:val="en-US"/>
        </w:rPr>
        <w:t>foydalaning</w:t>
      </w:r>
      <w:proofErr w:type="spellEnd"/>
      <w:r w:rsidRPr="00914E9F">
        <w:rPr>
          <w:lang w:val="en-US"/>
        </w:rPr>
        <w:t>.</w:t>
      </w:r>
      <w:proofErr w:type="gramEnd"/>
    </w:p>
    <w:p w:rsidR="00D86F5B" w:rsidRDefault="00D86F5B" w:rsidP="00914E9F">
      <w:pPr>
        <w:spacing w:after="0"/>
        <w:rPr>
          <w:lang w:val="en-US"/>
        </w:rPr>
      </w:pPr>
      <w:proofErr w:type="spellStart"/>
      <w:proofErr w:type="gramStart"/>
      <w:r w:rsidRPr="00E50F39">
        <w:rPr>
          <w:lang w:val="en-US"/>
        </w:rPr>
        <w:t>Ushbu</w:t>
      </w:r>
      <w:proofErr w:type="spellEnd"/>
      <w:r w:rsidRPr="00E50F39">
        <w:rPr>
          <w:lang w:val="en-US"/>
        </w:rPr>
        <w:t xml:space="preserve"> </w:t>
      </w:r>
      <w:proofErr w:type="spellStart"/>
      <w:r w:rsidRPr="00E50F39">
        <w:rPr>
          <w:lang w:val="en-US"/>
        </w:rPr>
        <w:t>to'plamdan</w:t>
      </w:r>
      <w:proofErr w:type="spellEnd"/>
      <w:r w:rsidRPr="00E50F39">
        <w:rPr>
          <w:lang w:val="en-US"/>
        </w:rPr>
        <w:t xml:space="preserve"> Cypress Diagnostics </w:t>
      </w:r>
      <w:proofErr w:type="spellStart"/>
      <w:r w:rsidRPr="00E50F39">
        <w:rPr>
          <w:lang w:val="en-US"/>
        </w:rPr>
        <w:t>analizatorida</w:t>
      </w:r>
      <w:proofErr w:type="spellEnd"/>
      <w:r w:rsidRPr="00E50F39">
        <w:rPr>
          <w:lang w:val="en-US"/>
        </w:rPr>
        <w:t xml:space="preserve"> (</w:t>
      </w:r>
      <w:proofErr w:type="spellStart"/>
      <w:r w:rsidRPr="00E50F39">
        <w:rPr>
          <w:lang w:val="en-US"/>
        </w:rPr>
        <w:t>CYANSmart</w:t>
      </w:r>
      <w:proofErr w:type="spellEnd"/>
      <w:r w:rsidRPr="00E50F39">
        <w:rPr>
          <w:lang w:val="en-US"/>
        </w:rPr>
        <w:t xml:space="preserve">, </w:t>
      </w:r>
      <w:proofErr w:type="spellStart"/>
      <w:r w:rsidRPr="00E50F39">
        <w:rPr>
          <w:lang w:val="en-US"/>
        </w:rPr>
        <w:t>CYANStart</w:t>
      </w:r>
      <w:proofErr w:type="spellEnd"/>
      <w:r w:rsidRPr="00E50F39">
        <w:rPr>
          <w:lang w:val="en-US"/>
        </w:rPr>
        <w:t xml:space="preserve">, CYAN Pro, </w:t>
      </w:r>
      <w:proofErr w:type="spellStart"/>
      <w:r w:rsidRPr="00E50F39">
        <w:rPr>
          <w:lang w:val="en-US"/>
        </w:rPr>
        <w:t>CYANExpert</w:t>
      </w:r>
      <w:proofErr w:type="spellEnd"/>
      <w:r w:rsidRPr="00E50F39">
        <w:rPr>
          <w:lang w:val="en-US"/>
        </w:rPr>
        <w:t xml:space="preserve"> 130) eng </w:t>
      </w:r>
      <w:proofErr w:type="spellStart"/>
      <w:r w:rsidRPr="00E50F39">
        <w:rPr>
          <w:lang w:val="en-US"/>
        </w:rPr>
        <w:t>yaxshi</w:t>
      </w:r>
      <w:proofErr w:type="spellEnd"/>
      <w:r w:rsidRPr="00E50F39">
        <w:rPr>
          <w:lang w:val="en-US"/>
        </w:rPr>
        <w:t xml:space="preserve"> </w:t>
      </w:r>
      <w:proofErr w:type="spellStart"/>
      <w:r w:rsidRPr="00E50F39">
        <w:rPr>
          <w:lang w:val="en-US"/>
        </w:rPr>
        <w:t>foydalanish</w:t>
      </w:r>
      <w:proofErr w:type="spellEnd"/>
      <w:r w:rsidRPr="00E50F39">
        <w:rPr>
          <w:lang w:val="en-US"/>
        </w:rPr>
        <w:t xml:space="preserve"> </w:t>
      </w:r>
      <w:proofErr w:type="spellStart"/>
      <w:r w:rsidRPr="00E50F39">
        <w:rPr>
          <w:lang w:val="en-US"/>
        </w:rPr>
        <w:t>uchun</w:t>
      </w:r>
      <w:proofErr w:type="spellEnd"/>
      <w:r w:rsidRPr="00E50F39">
        <w:rPr>
          <w:lang w:val="en-US"/>
        </w:rPr>
        <w:t xml:space="preserve"> </w:t>
      </w:r>
      <w:r>
        <w:rPr>
          <w:lang w:val="en-US"/>
        </w:rPr>
        <w:t xml:space="preserve">biz </w:t>
      </w:r>
      <w:proofErr w:type="spellStart"/>
      <w:r w:rsidRPr="00E50F39">
        <w:rPr>
          <w:lang w:val="en-US"/>
        </w:rPr>
        <w:t>sizga</w:t>
      </w:r>
      <w:proofErr w:type="spellEnd"/>
      <w:r w:rsidRPr="00E50F39">
        <w:rPr>
          <w:lang w:val="en-US"/>
        </w:rPr>
        <w:t xml:space="preserve"> </w:t>
      </w:r>
      <w:proofErr w:type="spellStart"/>
      <w:r w:rsidRPr="00E50F39">
        <w:rPr>
          <w:lang w:val="en-US"/>
        </w:rPr>
        <w:t>tegishli</w:t>
      </w:r>
      <w:proofErr w:type="spellEnd"/>
      <w:r w:rsidRPr="00E50F39">
        <w:rPr>
          <w:lang w:val="en-US"/>
        </w:rPr>
        <w:t xml:space="preserve"> </w:t>
      </w:r>
      <w:proofErr w:type="spellStart"/>
      <w:r w:rsidRPr="00E50F39">
        <w:rPr>
          <w:lang w:val="en-US"/>
        </w:rPr>
        <w:t>analizatorning</w:t>
      </w:r>
      <w:proofErr w:type="spellEnd"/>
      <w:r w:rsidRPr="00E50F39">
        <w:rPr>
          <w:lang w:val="en-US"/>
        </w:rPr>
        <w:t xml:space="preserve"> </w:t>
      </w:r>
      <w:proofErr w:type="spellStart"/>
      <w:r w:rsidRPr="00E50F39">
        <w:rPr>
          <w:lang w:val="en-US"/>
        </w:rPr>
        <w:t>dastur</w:t>
      </w:r>
      <w:proofErr w:type="spellEnd"/>
      <w:r w:rsidRPr="00E50F39">
        <w:rPr>
          <w:lang w:val="en-US"/>
        </w:rPr>
        <w:t xml:space="preserve"> </w:t>
      </w:r>
      <w:proofErr w:type="spellStart"/>
      <w:r w:rsidRPr="00E50F39">
        <w:rPr>
          <w:lang w:val="en-US"/>
        </w:rPr>
        <w:t>varaqlariga</w:t>
      </w:r>
      <w:proofErr w:type="spellEnd"/>
      <w:r w:rsidRPr="00E50F39">
        <w:rPr>
          <w:lang w:val="en-US"/>
        </w:rPr>
        <w:t xml:space="preserve"> </w:t>
      </w:r>
      <w:proofErr w:type="spellStart"/>
      <w:r w:rsidRPr="00E50F39">
        <w:rPr>
          <w:lang w:val="en-US"/>
        </w:rPr>
        <w:t>amal</w:t>
      </w:r>
      <w:proofErr w:type="spellEnd"/>
      <w:r w:rsidRPr="00E50F39">
        <w:rPr>
          <w:lang w:val="en-US"/>
        </w:rPr>
        <w:t xml:space="preserve"> </w:t>
      </w:r>
      <w:proofErr w:type="spellStart"/>
      <w:r w:rsidRPr="00E50F39">
        <w:rPr>
          <w:lang w:val="en-US"/>
        </w:rPr>
        <w:t>qilishingizni</w:t>
      </w:r>
      <w:proofErr w:type="spellEnd"/>
      <w:r w:rsidRPr="00E50F39">
        <w:rPr>
          <w:lang w:val="en-US"/>
        </w:rPr>
        <w:t xml:space="preserve"> </w:t>
      </w:r>
      <w:proofErr w:type="spellStart"/>
      <w:r w:rsidRPr="00E50F39">
        <w:rPr>
          <w:lang w:val="en-US"/>
        </w:rPr>
        <w:t>maslahat</w:t>
      </w:r>
      <w:proofErr w:type="spellEnd"/>
      <w:r w:rsidRPr="00E50F39">
        <w:rPr>
          <w:lang w:val="en-US"/>
        </w:rPr>
        <w:t xml:space="preserve"> </w:t>
      </w:r>
      <w:proofErr w:type="spellStart"/>
      <w:r w:rsidRPr="00E50F39">
        <w:rPr>
          <w:lang w:val="en-US"/>
        </w:rPr>
        <w:t>beramiz</w:t>
      </w:r>
      <w:proofErr w:type="spellEnd"/>
      <w:r w:rsidRPr="00E50F39">
        <w:rPr>
          <w:lang w:val="en-US"/>
        </w:rPr>
        <w:t>.</w:t>
      </w:r>
      <w:proofErr w:type="gramEnd"/>
      <w:r w:rsidRPr="00E50F39">
        <w:rPr>
          <w:lang w:val="en-US"/>
        </w:rPr>
        <w:t xml:space="preserve"> </w:t>
      </w:r>
      <w:proofErr w:type="spellStart"/>
      <w:proofErr w:type="gramStart"/>
      <w:r w:rsidRPr="00E50F39">
        <w:rPr>
          <w:lang w:val="en-US"/>
        </w:rPr>
        <w:t>Bizning</w:t>
      </w:r>
      <w:proofErr w:type="spellEnd"/>
      <w:r w:rsidRPr="00E50F39">
        <w:rPr>
          <w:lang w:val="en-US"/>
        </w:rPr>
        <w:t xml:space="preserve"> </w:t>
      </w:r>
      <w:proofErr w:type="spellStart"/>
      <w:r w:rsidRPr="00E50F39">
        <w:rPr>
          <w:lang w:val="en-US"/>
        </w:rPr>
        <w:t>veb-saytimizda</w:t>
      </w:r>
      <w:proofErr w:type="spellEnd"/>
      <w:r w:rsidRPr="00E50F39">
        <w:rPr>
          <w:lang w:val="en-US"/>
        </w:rPr>
        <w:t xml:space="preserve"> (www.diagnostics.be) </w:t>
      </w:r>
      <w:proofErr w:type="spellStart"/>
      <w:r w:rsidRPr="00E50F39">
        <w:rPr>
          <w:lang w:val="en-US"/>
        </w:rPr>
        <w:t>ro'yxatdan</w:t>
      </w:r>
      <w:proofErr w:type="spellEnd"/>
      <w:r w:rsidRPr="00E50F39">
        <w:rPr>
          <w:lang w:val="en-US"/>
        </w:rPr>
        <w:t xml:space="preserve"> </w:t>
      </w:r>
      <w:proofErr w:type="spellStart"/>
      <w:r w:rsidRPr="00E50F39">
        <w:rPr>
          <w:lang w:val="en-US"/>
        </w:rPr>
        <w:t>o'tganingizdan</w:t>
      </w:r>
      <w:proofErr w:type="spellEnd"/>
      <w:r w:rsidRPr="00E50F39">
        <w:rPr>
          <w:lang w:val="en-US"/>
        </w:rPr>
        <w:t xml:space="preserve"> </w:t>
      </w:r>
      <w:proofErr w:type="spellStart"/>
      <w:r w:rsidRPr="00E50F39">
        <w:rPr>
          <w:lang w:val="en-US"/>
        </w:rPr>
        <w:t>so'ng</w:t>
      </w:r>
      <w:proofErr w:type="spellEnd"/>
      <w:r w:rsidRPr="00E50F39">
        <w:rPr>
          <w:lang w:val="en-US"/>
        </w:rPr>
        <w:t xml:space="preserve">, </w:t>
      </w:r>
      <w:proofErr w:type="spellStart"/>
      <w:r w:rsidRPr="00E50F39">
        <w:rPr>
          <w:lang w:val="en-US"/>
        </w:rPr>
        <w:t>siz</w:t>
      </w:r>
      <w:proofErr w:type="spellEnd"/>
      <w:r w:rsidRPr="00E50F39">
        <w:rPr>
          <w:lang w:val="en-US"/>
        </w:rPr>
        <w:t xml:space="preserve"> </w:t>
      </w:r>
      <w:proofErr w:type="spellStart"/>
      <w:r w:rsidRPr="00E50F39">
        <w:rPr>
          <w:lang w:val="en-US"/>
        </w:rPr>
        <w:t>analizatorlar</w:t>
      </w:r>
      <w:proofErr w:type="spellEnd"/>
      <w:r w:rsidRPr="00E50F39">
        <w:rPr>
          <w:lang w:val="en-US"/>
        </w:rPr>
        <w:t xml:space="preserve"> </w:t>
      </w:r>
      <w:proofErr w:type="spellStart"/>
      <w:r w:rsidRPr="00E50F39">
        <w:rPr>
          <w:lang w:val="en-US"/>
        </w:rPr>
        <w:t>uchun</w:t>
      </w:r>
      <w:proofErr w:type="spellEnd"/>
      <w:r w:rsidRPr="00E50F39">
        <w:rPr>
          <w:lang w:val="en-US"/>
        </w:rPr>
        <w:t xml:space="preserve"> </w:t>
      </w:r>
      <w:proofErr w:type="spellStart"/>
      <w:r w:rsidRPr="00E50F39">
        <w:rPr>
          <w:lang w:val="en-US"/>
        </w:rPr>
        <w:t>so'nggi</w:t>
      </w:r>
      <w:proofErr w:type="spellEnd"/>
      <w:r w:rsidRPr="00E50F39">
        <w:rPr>
          <w:lang w:val="en-US"/>
        </w:rPr>
        <w:t xml:space="preserve"> </w:t>
      </w:r>
      <w:proofErr w:type="spellStart"/>
      <w:r w:rsidRPr="00E50F39">
        <w:rPr>
          <w:lang w:val="en-US"/>
        </w:rPr>
        <w:t>dastur</w:t>
      </w:r>
      <w:proofErr w:type="spellEnd"/>
      <w:r w:rsidRPr="00E50F39">
        <w:rPr>
          <w:lang w:val="en-US"/>
        </w:rPr>
        <w:t xml:space="preserve"> </w:t>
      </w:r>
      <w:proofErr w:type="spellStart"/>
      <w:r w:rsidRPr="00E50F39">
        <w:rPr>
          <w:lang w:val="en-US"/>
        </w:rPr>
        <w:t>varaqlarini</w:t>
      </w:r>
      <w:proofErr w:type="spellEnd"/>
      <w:r w:rsidRPr="00E50F39">
        <w:rPr>
          <w:lang w:val="en-US"/>
        </w:rPr>
        <w:t xml:space="preserve"> </w:t>
      </w:r>
      <w:proofErr w:type="spellStart"/>
      <w:r w:rsidRPr="00E50F39">
        <w:rPr>
          <w:lang w:val="en-US"/>
        </w:rPr>
        <w:t>topishingiz</w:t>
      </w:r>
      <w:proofErr w:type="spellEnd"/>
      <w:r w:rsidRPr="00E50F39">
        <w:rPr>
          <w:lang w:val="en-US"/>
        </w:rPr>
        <w:t xml:space="preserve"> </w:t>
      </w:r>
      <w:proofErr w:type="spellStart"/>
      <w:r w:rsidRPr="00E50F39">
        <w:rPr>
          <w:lang w:val="en-US"/>
        </w:rPr>
        <w:t>mumkin</w:t>
      </w:r>
      <w:proofErr w:type="spellEnd"/>
      <w:r w:rsidRPr="00E50F39">
        <w:rPr>
          <w:lang w:val="en-US"/>
        </w:rPr>
        <w:t>.</w:t>
      </w:r>
      <w:proofErr w:type="gramEnd"/>
    </w:p>
    <w:p w:rsidR="00D86F5B" w:rsidRDefault="00D86F5B" w:rsidP="00914E9F">
      <w:pPr>
        <w:spacing w:after="0"/>
        <w:rPr>
          <w:lang w:val="en-US"/>
        </w:rPr>
      </w:pPr>
    </w:p>
    <w:p w:rsidR="001B4928" w:rsidRDefault="001B4928" w:rsidP="00914E9F">
      <w:pPr>
        <w:spacing w:after="0"/>
        <w:rPr>
          <w:lang w:val="en-US"/>
        </w:rPr>
      </w:pPr>
      <w:proofErr w:type="spellStart"/>
      <w:r>
        <w:rPr>
          <w:lang w:val="en-US"/>
        </w:rPr>
        <w:lastRenderedPageBreak/>
        <w:t>Adabiyotlar</w:t>
      </w:r>
      <w:proofErr w:type="spellEnd"/>
      <w:r>
        <w:rPr>
          <w:lang w:val="en-US"/>
        </w:rPr>
        <w:t xml:space="preserve"> </w:t>
      </w:r>
    </w:p>
    <w:p w:rsidR="001B4928" w:rsidRPr="001B4928" w:rsidRDefault="001B4928" w:rsidP="001B4928">
      <w:pPr>
        <w:spacing w:after="0"/>
        <w:rPr>
          <w:lang w:val="en-US"/>
        </w:rPr>
      </w:pPr>
      <w:proofErr w:type="gramStart"/>
      <w:r w:rsidRPr="001B4928">
        <w:rPr>
          <w:lang w:val="en-US"/>
        </w:rPr>
        <w:t>Murray R.L. Creatinine.</w:t>
      </w:r>
      <w:proofErr w:type="gramEnd"/>
      <w:r w:rsidRPr="001B4928">
        <w:rPr>
          <w:lang w:val="en-US"/>
        </w:rPr>
        <w:t xml:space="preserve"> Kaplan A et al. </w:t>
      </w:r>
      <w:proofErr w:type="spellStart"/>
      <w:r w:rsidRPr="001B4928">
        <w:rPr>
          <w:lang w:val="en-US"/>
        </w:rPr>
        <w:t>Clin</w:t>
      </w:r>
      <w:proofErr w:type="spellEnd"/>
      <w:r w:rsidRPr="001B4928">
        <w:rPr>
          <w:lang w:val="en-US"/>
        </w:rPr>
        <w:t xml:space="preserve"> </w:t>
      </w:r>
      <w:proofErr w:type="spellStart"/>
      <w:r w:rsidRPr="001B4928">
        <w:rPr>
          <w:lang w:val="en-US"/>
        </w:rPr>
        <w:t>Chem</w:t>
      </w:r>
      <w:proofErr w:type="spellEnd"/>
      <w:r w:rsidRPr="001B4928">
        <w:rPr>
          <w:lang w:val="en-US"/>
        </w:rPr>
        <w:t xml:space="preserve"> </w:t>
      </w:r>
      <w:proofErr w:type="gramStart"/>
      <w:r w:rsidRPr="001B4928">
        <w:rPr>
          <w:lang w:val="en-US"/>
        </w:rPr>
        <w:t>The</w:t>
      </w:r>
      <w:proofErr w:type="gramEnd"/>
      <w:r w:rsidRPr="001B4928">
        <w:rPr>
          <w:lang w:val="en-US"/>
        </w:rPr>
        <w:t xml:space="preserve"> C.V. Mosby CO. St Louis.</w:t>
      </w:r>
    </w:p>
    <w:p w:rsidR="001B4928" w:rsidRPr="001B4928" w:rsidRDefault="001B4928" w:rsidP="001B4928">
      <w:pPr>
        <w:spacing w:after="0"/>
        <w:rPr>
          <w:lang w:val="en-US"/>
        </w:rPr>
      </w:pPr>
      <w:proofErr w:type="spellStart"/>
      <w:proofErr w:type="gramStart"/>
      <w:r w:rsidRPr="001B4928">
        <w:rPr>
          <w:lang w:val="en-US"/>
        </w:rPr>
        <w:t>Torronto</w:t>
      </w:r>
      <w:proofErr w:type="spellEnd"/>
      <w:r w:rsidRPr="001B4928">
        <w:rPr>
          <w:lang w:val="en-US"/>
        </w:rPr>
        <w:t>.</w:t>
      </w:r>
      <w:proofErr w:type="gramEnd"/>
      <w:r w:rsidRPr="001B4928">
        <w:rPr>
          <w:lang w:val="en-US"/>
        </w:rPr>
        <w:t xml:space="preserve"> </w:t>
      </w:r>
      <w:proofErr w:type="gramStart"/>
      <w:r w:rsidRPr="001B4928">
        <w:rPr>
          <w:lang w:val="en-US"/>
        </w:rPr>
        <w:t>Princeton 1984; 1261-1266 and 418.</w:t>
      </w:r>
      <w:proofErr w:type="gramEnd"/>
    </w:p>
    <w:p w:rsidR="001B4928" w:rsidRDefault="001B4928" w:rsidP="001B4928">
      <w:pPr>
        <w:spacing w:after="0"/>
        <w:rPr>
          <w:lang w:val="en-US"/>
        </w:rPr>
      </w:pPr>
      <w:proofErr w:type="gramStart"/>
      <w:r w:rsidRPr="001B4928">
        <w:rPr>
          <w:lang w:val="en-US"/>
        </w:rPr>
        <w:t>Young DS.</w:t>
      </w:r>
      <w:proofErr w:type="gramEnd"/>
      <w:r w:rsidRPr="001B4928">
        <w:rPr>
          <w:lang w:val="en-US"/>
        </w:rPr>
        <w:t xml:space="preserve"> Effects of drugs on Clinical Lab. Tests, 4th </w:t>
      </w:r>
      <w:proofErr w:type="spellStart"/>
      <w:proofErr w:type="gramStart"/>
      <w:r w:rsidRPr="001B4928">
        <w:rPr>
          <w:lang w:val="en-US"/>
        </w:rPr>
        <w:t>ed</w:t>
      </w:r>
      <w:proofErr w:type="spellEnd"/>
      <w:proofErr w:type="gramEnd"/>
      <w:r w:rsidRPr="001B4928">
        <w:rPr>
          <w:lang w:val="en-US"/>
        </w:rPr>
        <w:t xml:space="preserve"> AACC Press 1995 </w:t>
      </w:r>
    </w:p>
    <w:p w:rsidR="001B4928" w:rsidRDefault="001B4928" w:rsidP="001B4928">
      <w:pPr>
        <w:spacing w:after="0"/>
        <w:rPr>
          <w:lang w:val="en-US"/>
        </w:rPr>
      </w:pPr>
      <w:proofErr w:type="gramStart"/>
      <w:r w:rsidRPr="001B4928">
        <w:rPr>
          <w:lang w:val="en-US"/>
        </w:rPr>
        <w:t>Young DS.</w:t>
      </w:r>
      <w:proofErr w:type="gramEnd"/>
      <w:r w:rsidRPr="001B4928">
        <w:rPr>
          <w:lang w:val="en-US"/>
        </w:rPr>
        <w:t xml:space="preserve"> Effects of diseases on Clinical Lab. Tests, 4th </w:t>
      </w:r>
      <w:proofErr w:type="spellStart"/>
      <w:proofErr w:type="gramStart"/>
      <w:r w:rsidRPr="001B4928">
        <w:rPr>
          <w:lang w:val="en-US"/>
        </w:rPr>
        <w:t>ed</w:t>
      </w:r>
      <w:proofErr w:type="spellEnd"/>
      <w:proofErr w:type="gramEnd"/>
      <w:r w:rsidRPr="001B4928">
        <w:rPr>
          <w:lang w:val="en-US"/>
        </w:rPr>
        <w:t xml:space="preserve"> AACC 2001</w:t>
      </w:r>
    </w:p>
    <w:p w:rsidR="001B4928" w:rsidRDefault="001B4928" w:rsidP="001B4928">
      <w:pPr>
        <w:spacing w:after="0"/>
        <w:rPr>
          <w:lang w:val="en-US"/>
        </w:rPr>
      </w:pPr>
      <w:r w:rsidRPr="001B4928">
        <w:rPr>
          <w:lang w:val="en-US"/>
        </w:rPr>
        <w:t xml:space="preserve"> </w:t>
      </w:r>
      <w:proofErr w:type="spellStart"/>
      <w:r w:rsidRPr="001B4928">
        <w:rPr>
          <w:lang w:val="en-US"/>
        </w:rPr>
        <w:t>Burtis</w:t>
      </w:r>
      <w:proofErr w:type="spellEnd"/>
      <w:r w:rsidRPr="001B4928">
        <w:rPr>
          <w:lang w:val="en-US"/>
        </w:rPr>
        <w:t xml:space="preserve"> </w:t>
      </w:r>
      <w:proofErr w:type="gramStart"/>
      <w:r w:rsidRPr="001B4928">
        <w:rPr>
          <w:lang w:val="en-US"/>
        </w:rPr>
        <w:t>A</w:t>
      </w:r>
      <w:proofErr w:type="gramEnd"/>
      <w:r w:rsidRPr="001B4928">
        <w:rPr>
          <w:lang w:val="en-US"/>
        </w:rPr>
        <w:t xml:space="preserve"> et al. </w:t>
      </w:r>
      <w:proofErr w:type="spellStart"/>
      <w:r w:rsidRPr="001B4928">
        <w:rPr>
          <w:lang w:val="en-US"/>
        </w:rPr>
        <w:t>Tietz</w:t>
      </w:r>
      <w:proofErr w:type="spellEnd"/>
      <w:r w:rsidRPr="001B4928">
        <w:rPr>
          <w:lang w:val="en-US"/>
        </w:rPr>
        <w:t xml:space="preserve"> Textbook of Clinical Chemistry, 4th </w:t>
      </w:r>
      <w:proofErr w:type="spellStart"/>
      <w:r w:rsidRPr="001B4928">
        <w:rPr>
          <w:lang w:val="en-US"/>
        </w:rPr>
        <w:t>ed</w:t>
      </w:r>
      <w:proofErr w:type="spellEnd"/>
      <w:r w:rsidRPr="001B4928">
        <w:rPr>
          <w:lang w:val="en-US"/>
        </w:rPr>
        <w:t xml:space="preserve"> AACC 1999 </w:t>
      </w:r>
    </w:p>
    <w:p w:rsidR="001B4928" w:rsidRPr="001B4928" w:rsidRDefault="001B4928" w:rsidP="001B4928">
      <w:pPr>
        <w:spacing w:after="0"/>
        <w:rPr>
          <w:lang w:val="en-US"/>
        </w:rPr>
      </w:pPr>
      <w:proofErr w:type="spellStart"/>
      <w:r w:rsidRPr="001B4928">
        <w:rPr>
          <w:lang w:val="en-US"/>
        </w:rPr>
        <w:t>Tietz</w:t>
      </w:r>
      <w:proofErr w:type="spellEnd"/>
      <w:r w:rsidRPr="001B4928">
        <w:rPr>
          <w:lang w:val="en-US"/>
        </w:rPr>
        <w:t xml:space="preserve"> N W et al. Clinical Guide to Laboratory tests, 4th </w:t>
      </w:r>
      <w:proofErr w:type="spellStart"/>
      <w:proofErr w:type="gramStart"/>
      <w:r w:rsidRPr="001B4928">
        <w:rPr>
          <w:lang w:val="en-US"/>
        </w:rPr>
        <w:t>ed</w:t>
      </w:r>
      <w:proofErr w:type="spellEnd"/>
      <w:proofErr w:type="gramEnd"/>
      <w:r w:rsidRPr="001B4928">
        <w:rPr>
          <w:lang w:val="en-US"/>
        </w:rPr>
        <w:t xml:space="preserve"> AACC 1995.</w:t>
      </w:r>
    </w:p>
    <w:p w:rsidR="00914E9F" w:rsidRPr="001B4928" w:rsidRDefault="001B4928" w:rsidP="001B4928">
      <w:pPr>
        <w:spacing w:after="0"/>
        <w:jc w:val="right"/>
        <w:rPr>
          <w:b/>
          <w:lang w:val="en-US"/>
        </w:rPr>
      </w:pPr>
      <w:proofErr w:type="spellStart"/>
      <w:r w:rsidRPr="001B4928">
        <w:rPr>
          <w:b/>
          <w:lang w:val="en-US"/>
        </w:rPr>
        <w:t>Langdorp</w:t>
      </w:r>
      <w:proofErr w:type="spellEnd"/>
      <w:r w:rsidRPr="001B4928">
        <w:rPr>
          <w:b/>
          <w:lang w:val="en-US"/>
        </w:rPr>
        <w:t>, 02.2017</w:t>
      </w:r>
    </w:p>
    <w:p w:rsidR="00914E9F" w:rsidRDefault="00914E9F" w:rsidP="00914E9F">
      <w:pPr>
        <w:pBdr>
          <w:bottom w:val="single" w:sz="12" w:space="1" w:color="auto"/>
        </w:pBdr>
        <w:spacing w:after="0"/>
        <w:rPr>
          <w:b/>
          <w:u w:val="single"/>
          <w:lang w:val="en-US"/>
        </w:rPr>
      </w:pPr>
    </w:p>
    <w:p w:rsidR="001B4928" w:rsidRPr="0010607F" w:rsidRDefault="001B4928" w:rsidP="001B4928">
      <w:pPr>
        <w:spacing w:after="0"/>
        <w:jc w:val="center"/>
        <w:rPr>
          <w:lang w:val="en-US"/>
        </w:rPr>
      </w:pPr>
      <w:r w:rsidRPr="0010607F">
        <w:rPr>
          <w:lang w:val="en-US"/>
        </w:rPr>
        <w:t xml:space="preserve">Cypress Diagnostics: </w:t>
      </w:r>
      <w:proofErr w:type="spellStart"/>
      <w:r w:rsidRPr="0010607F">
        <w:rPr>
          <w:lang w:val="en-US"/>
        </w:rPr>
        <w:t>Langdorpsesteenweg</w:t>
      </w:r>
      <w:proofErr w:type="spellEnd"/>
      <w:r w:rsidRPr="0010607F">
        <w:rPr>
          <w:lang w:val="en-US"/>
        </w:rPr>
        <w:t xml:space="preserve"> 160 • 3201 </w:t>
      </w:r>
      <w:proofErr w:type="spellStart"/>
      <w:r w:rsidRPr="0010607F">
        <w:rPr>
          <w:lang w:val="en-US"/>
        </w:rPr>
        <w:t>Langdorp</w:t>
      </w:r>
      <w:proofErr w:type="spellEnd"/>
      <w:r w:rsidRPr="0010607F">
        <w:rPr>
          <w:lang w:val="en-US"/>
        </w:rPr>
        <w:t xml:space="preserve"> • </w:t>
      </w:r>
      <w:proofErr w:type="spellStart"/>
      <w:r w:rsidRPr="0010607F">
        <w:rPr>
          <w:lang w:val="en-US"/>
        </w:rPr>
        <w:t>Belgiya</w:t>
      </w:r>
      <w:proofErr w:type="spellEnd"/>
    </w:p>
    <w:p w:rsidR="001B4928" w:rsidRPr="0034767B" w:rsidRDefault="001B4928" w:rsidP="001B4928">
      <w:pPr>
        <w:spacing w:after="0"/>
        <w:jc w:val="center"/>
        <w:rPr>
          <w:lang w:val="en-US"/>
        </w:rPr>
      </w:pPr>
      <w:r w:rsidRPr="0010607F">
        <w:rPr>
          <w:lang w:val="en-US"/>
        </w:rPr>
        <w:t>www.diagnostics.be • Tel: ++ 32 15 67 67 68 • e-mail: cypress@diagnostics.be</w:t>
      </w:r>
      <w:r w:rsidRPr="0034767B">
        <w:rPr>
          <w:lang w:val="en-US"/>
        </w:rPr>
        <w:t>nostics.be</w:t>
      </w:r>
    </w:p>
    <w:p w:rsidR="00812D8A" w:rsidRPr="00071B50" w:rsidRDefault="00812D8A" w:rsidP="000D56D5">
      <w:pPr>
        <w:spacing w:after="0"/>
        <w:rPr>
          <w:lang w:val="en-US"/>
        </w:rPr>
      </w:pPr>
    </w:p>
    <w:sectPr w:rsidR="00812D8A" w:rsidRPr="00071B50" w:rsidSect="004A2A55">
      <w:headerReference w:type="default" r:id="rId7"/>
      <w:pgSz w:w="11906" w:h="16838"/>
      <w:pgMar w:top="1134" w:right="850" w:bottom="1134" w:left="85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0CB" w:rsidRDefault="004260CB" w:rsidP="004A2A55">
      <w:pPr>
        <w:spacing w:after="0" w:line="240" w:lineRule="auto"/>
      </w:pPr>
      <w:r>
        <w:separator/>
      </w:r>
    </w:p>
  </w:endnote>
  <w:endnote w:type="continuationSeparator" w:id="0">
    <w:p w:rsidR="004260CB" w:rsidRDefault="004260CB" w:rsidP="004A2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0CB" w:rsidRDefault="004260CB" w:rsidP="004A2A55">
      <w:pPr>
        <w:spacing w:after="0" w:line="240" w:lineRule="auto"/>
      </w:pPr>
      <w:r>
        <w:separator/>
      </w:r>
    </w:p>
  </w:footnote>
  <w:footnote w:type="continuationSeparator" w:id="0">
    <w:p w:rsidR="004260CB" w:rsidRDefault="004260CB" w:rsidP="004A2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A55" w:rsidRDefault="004A2A55" w:rsidP="004A2A55">
    <w:pPr>
      <w:pStyle w:val="a6"/>
      <w:jc w:val="center"/>
    </w:pPr>
    <w:r w:rsidRPr="004A2A55">
      <w:drawing>
        <wp:inline distT="0" distB="0" distL="0" distR="0">
          <wp:extent cx="1231522" cy="1718777"/>
          <wp:effectExtent l="19050" t="0" r="6728" b="0"/>
          <wp:docPr id="6" name="Рисунок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522" cy="17187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E1A"/>
    <w:rsid w:val="00071B50"/>
    <w:rsid w:val="000D11D1"/>
    <w:rsid w:val="000D56D5"/>
    <w:rsid w:val="000D6102"/>
    <w:rsid w:val="00123452"/>
    <w:rsid w:val="001257E9"/>
    <w:rsid w:val="001454C0"/>
    <w:rsid w:val="001517A4"/>
    <w:rsid w:val="001775A0"/>
    <w:rsid w:val="001B4928"/>
    <w:rsid w:val="001C5A8C"/>
    <w:rsid w:val="0022175F"/>
    <w:rsid w:val="0024383C"/>
    <w:rsid w:val="00370887"/>
    <w:rsid w:val="00401CDA"/>
    <w:rsid w:val="004260CB"/>
    <w:rsid w:val="00443E1A"/>
    <w:rsid w:val="00445D9F"/>
    <w:rsid w:val="004A2A55"/>
    <w:rsid w:val="005D2BF3"/>
    <w:rsid w:val="0061077D"/>
    <w:rsid w:val="006F1A3A"/>
    <w:rsid w:val="006F2C44"/>
    <w:rsid w:val="007733D5"/>
    <w:rsid w:val="00805B4A"/>
    <w:rsid w:val="00812D8A"/>
    <w:rsid w:val="00822E78"/>
    <w:rsid w:val="00842988"/>
    <w:rsid w:val="00914E9F"/>
    <w:rsid w:val="00AA4200"/>
    <w:rsid w:val="00AF0A7B"/>
    <w:rsid w:val="00B33E87"/>
    <w:rsid w:val="00B77B42"/>
    <w:rsid w:val="00B95414"/>
    <w:rsid w:val="00C46E33"/>
    <w:rsid w:val="00C80F36"/>
    <w:rsid w:val="00D86F5B"/>
    <w:rsid w:val="00D96175"/>
    <w:rsid w:val="00DF1727"/>
    <w:rsid w:val="00E4109A"/>
    <w:rsid w:val="00E47041"/>
    <w:rsid w:val="00EF4635"/>
    <w:rsid w:val="00F92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7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5A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A2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A2A55"/>
  </w:style>
  <w:style w:type="paragraph" w:styleId="a8">
    <w:name w:val="footer"/>
    <w:basedOn w:val="a"/>
    <w:link w:val="a9"/>
    <w:uiPriority w:val="99"/>
    <w:semiHidden/>
    <w:unhideWhenUsed/>
    <w:rsid w:val="004A2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A2A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7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5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Пользователь Windows</cp:lastModifiedBy>
  <cp:revision>40</cp:revision>
  <dcterms:created xsi:type="dcterms:W3CDTF">2022-12-05T07:08:00Z</dcterms:created>
  <dcterms:modified xsi:type="dcterms:W3CDTF">2022-12-05T11:08:00Z</dcterms:modified>
</cp:coreProperties>
</file>